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vsd" ContentType="application/vnd.visio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-1498645569"/>
        <w:docPartObj>
          <w:docPartGallery w:val="Cover Pages"/>
          <w:docPartUnique/>
        </w:docPartObj>
      </w:sdtPr>
      <w:sdtEndPr>
        <w:rPr>
          <w:sz w:val="36"/>
          <w:szCs w:val="36"/>
        </w:rPr>
      </w:sdtEndPr>
      <w:sdtContent>
        <w:p w14:paraId="2E7A67EE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Министерство образования и науки Российской Федерации</w:t>
          </w:r>
        </w:p>
        <w:p w14:paraId="28F1D886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Федеральное государственное автономное образовательное   учреждение высшего образования</w:t>
          </w:r>
        </w:p>
        <w:p w14:paraId="610C55F5" w14:textId="77777777" w:rsidR="00E26ABB" w:rsidRPr="00D1250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D12509">
            <w:rPr>
              <w:rFonts w:eastAsia="Calibri"/>
              <w:sz w:val="36"/>
              <w:szCs w:val="36"/>
            </w:rPr>
            <w:t>«ЮЖНЫЙ ФЕДЕРАЛЬНЫЙ УНИВЕРСИТЕТ»</w:t>
          </w:r>
        </w:p>
        <w:p w14:paraId="314A8A92" w14:textId="77777777" w:rsidR="00E26ABB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721479">
            <w:rPr>
              <w:rFonts w:eastAsia="Calibri"/>
              <w:sz w:val="36"/>
              <w:szCs w:val="36"/>
            </w:rPr>
            <w:t xml:space="preserve">Институт </w:t>
          </w:r>
          <w:r>
            <w:rPr>
              <w:rFonts w:eastAsia="Calibri"/>
              <w:sz w:val="36"/>
              <w:szCs w:val="36"/>
            </w:rPr>
            <w:t>нанотехнологий, электроники и приборостроения</w:t>
          </w:r>
          <w:r w:rsidRPr="00721479">
            <w:rPr>
              <w:rFonts w:eastAsia="Calibri"/>
              <w:sz w:val="36"/>
              <w:szCs w:val="36"/>
            </w:rPr>
            <w:t xml:space="preserve"> </w:t>
          </w:r>
        </w:p>
        <w:p w14:paraId="13B2D277" w14:textId="77777777" w:rsidR="00E26ABB" w:rsidRPr="00471069" w:rsidRDefault="006027A9" w:rsidP="00E26ABB">
          <w:pPr>
            <w:jc w:val="center"/>
            <w:rPr>
              <w:rFonts w:eastAsia="Calibri"/>
              <w:sz w:val="36"/>
              <w:szCs w:val="36"/>
            </w:rPr>
          </w:pPr>
          <w:r>
            <w:rPr>
              <w:rFonts w:eastAsia="Calibri"/>
              <w:bCs/>
              <w:sz w:val="36"/>
              <w:szCs w:val="36"/>
            </w:rPr>
            <w:t>28</w:t>
          </w:r>
          <w:r w:rsidR="00E26ABB" w:rsidRPr="00471069">
            <w:rPr>
              <w:rFonts w:eastAsia="Calibri"/>
              <w:bCs/>
              <w:sz w:val="36"/>
              <w:szCs w:val="36"/>
            </w:rPr>
            <w:t>.03.0</w:t>
          </w:r>
          <w:r>
            <w:rPr>
              <w:rFonts w:eastAsia="Calibri"/>
              <w:bCs/>
              <w:sz w:val="36"/>
              <w:szCs w:val="36"/>
            </w:rPr>
            <w:t>2</w:t>
          </w:r>
          <w:r w:rsidR="00E26ABB" w:rsidRPr="00471069">
            <w:rPr>
              <w:rFonts w:eastAsia="Calibri"/>
              <w:sz w:val="36"/>
              <w:szCs w:val="36"/>
            </w:rPr>
            <w:t xml:space="preserve"> “</w:t>
          </w:r>
          <w:r>
            <w:rPr>
              <w:rFonts w:eastAsia="Calibri"/>
              <w:sz w:val="36"/>
              <w:szCs w:val="36"/>
            </w:rPr>
            <w:t>Наноинженерия</w:t>
          </w:r>
          <w:r w:rsidR="00E26ABB" w:rsidRPr="00471069">
            <w:rPr>
              <w:rFonts w:eastAsia="Calibri"/>
              <w:sz w:val="36"/>
              <w:szCs w:val="36"/>
            </w:rPr>
            <w:t>”</w:t>
          </w:r>
        </w:p>
        <w:p w14:paraId="4E40E763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</w:p>
        <w:p w14:paraId="2AF997BC" w14:textId="77777777" w:rsidR="00E26ABB" w:rsidRPr="00471069" w:rsidRDefault="00E26ABB" w:rsidP="00E26ABB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443EC7CF" w14:textId="77777777" w:rsidR="00E26ABB" w:rsidRPr="00471069" w:rsidRDefault="00E26ABB" w:rsidP="00E26ABB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3784391A" w14:textId="77777777" w:rsidR="00E26ABB" w:rsidRPr="00471069" w:rsidRDefault="00E26ABB" w:rsidP="00E26ABB">
          <w:pPr>
            <w:jc w:val="center"/>
            <w:rPr>
              <w:rFonts w:eastAsia="Calibri"/>
              <w:b/>
              <w:sz w:val="36"/>
              <w:szCs w:val="36"/>
            </w:rPr>
          </w:pPr>
        </w:p>
        <w:p w14:paraId="668F594F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</w:p>
        <w:p w14:paraId="246214C0" w14:textId="77777777" w:rsidR="00E26ABB" w:rsidRPr="00471069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>
            <w:rPr>
              <w:rFonts w:eastAsia="Calibri"/>
              <w:sz w:val="36"/>
              <w:szCs w:val="36"/>
            </w:rPr>
            <w:t>Отчёт</w:t>
          </w:r>
        </w:p>
        <w:p w14:paraId="61C2D68D" w14:textId="77777777" w:rsidR="00E26ABB" w:rsidRPr="0008663B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>по лабораторной работе №</w:t>
          </w:r>
          <w:r>
            <w:rPr>
              <w:rFonts w:eastAsia="Calibri"/>
              <w:sz w:val="36"/>
              <w:szCs w:val="36"/>
            </w:rPr>
            <w:t>10</w:t>
          </w:r>
          <w:r w:rsidR="006A1E0A">
            <w:rPr>
              <w:rFonts w:eastAsia="Calibri"/>
              <w:sz w:val="36"/>
              <w:szCs w:val="36"/>
            </w:rPr>
            <w:t>2</w:t>
          </w:r>
        </w:p>
        <w:p w14:paraId="0AADC009" w14:textId="77777777" w:rsidR="00E26ABB" w:rsidRDefault="00E26ABB" w:rsidP="00E26ABB">
          <w:pPr>
            <w:jc w:val="center"/>
            <w:rPr>
              <w:rFonts w:eastAsia="Calibri"/>
              <w:sz w:val="36"/>
              <w:szCs w:val="36"/>
            </w:rPr>
          </w:pPr>
          <w:r w:rsidRPr="00471069">
            <w:rPr>
              <w:rFonts w:eastAsia="Calibri"/>
              <w:sz w:val="36"/>
              <w:szCs w:val="36"/>
            </w:rPr>
            <w:t xml:space="preserve">по курсу </w:t>
          </w:r>
          <w:r>
            <w:rPr>
              <w:rFonts w:eastAsia="Calibri"/>
              <w:sz w:val="36"/>
              <w:szCs w:val="36"/>
            </w:rPr>
            <w:t>«</w:t>
          </w:r>
          <w:r w:rsidRPr="00471069">
            <w:rPr>
              <w:rFonts w:eastAsia="Calibri"/>
              <w:sz w:val="36"/>
              <w:szCs w:val="36"/>
            </w:rPr>
            <w:t>Физика</w:t>
          </w:r>
          <w:r>
            <w:rPr>
              <w:rFonts w:eastAsia="Calibri"/>
              <w:sz w:val="36"/>
              <w:szCs w:val="36"/>
            </w:rPr>
            <w:t>»</w:t>
          </w:r>
        </w:p>
        <w:p w14:paraId="46ACC075" w14:textId="77777777" w:rsidR="00D12509" w:rsidRPr="00471069" w:rsidRDefault="00D12509" w:rsidP="00E26ABB">
          <w:pPr>
            <w:jc w:val="center"/>
            <w:rPr>
              <w:rFonts w:eastAsia="Calibri"/>
              <w:sz w:val="36"/>
              <w:szCs w:val="36"/>
            </w:rPr>
          </w:pPr>
        </w:p>
        <w:p w14:paraId="6C602244" w14:textId="77777777" w:rsidR="006A1E0A" w:rsidRPr="0091782B" w:rsidRDefault="00183862" w:rsidP="006A1E0A">
          <w:pPr>
            <w:jc w:val="center"/>
            <w:rPr>
              <w:b/>
              <w:sz w:val="36"/>
              <w:szCs w:val="36"/>
            </w:rPr>
          </w:pPr>
          <w:r>
            <w:rPr>
              <w:b/>
              <w:sz w:val="36"/>
              <w:szCs w:val="36"/>
            </w:rPr>
            <w:t>Измерение момента инерции</w:t>
          </w:r>
          <w:r w:rsidR="006A1E0A" w:rsidRPr="0091782B">
            <w:rPr>
              <w:b/>
              <w:sz w:val="36"/>
              <w:szCs w:val="36"/>
            </w:rPr>
            <w:t>.</w:t>
          </w:r>
        </w:p>
        <w:p w14:paraId="3F0F7BC5" w14:textId="77777777" w:rsidR="006A1E0A" w:rsidRPr="0091782B" w:rsidRDefault="00183862" w:rsidP="006A1E0A">
          <w:pPr>
            <w:jc w:val="center"/>
            <w:rPr>
              <w:b/>
              <w:sz w:val="36"/>
              <w:szCs w:val="36"/>
            </w:rPr>
          </w:pPr>
          <w:r>
            <w:rPr>
              <w:b/>
              <w:sz w:val="36"/>
              <w:szCs w:val="36"/>
            </w:rPr>
            <w:t>Проверка теоремы Штейнера</w:t>
          </w:r>
        </w:p>
        <w:p w14:paraId="500C1227" w14:textId="77777777" w:rsidR="00E26ABB" w:rsidRPr="00347416" w:rsidRDefault="00E26ABB" w:rsidP="00E26ABB">
          <w:pPr>
            <w:jc w:val="center"/>
            <w:rPr>
              <w:rFonts w:eastAsia="Calibri"/>
              <w:sz w:val="40"/>
              <w:szCs w:val="36"/>
            </w:rPr>
          </w:pPr>
        </w:p>
        <w:p w14:paraId="7A2136FC" w14:textId="77777777" w:rsidR="00E26ABB" w:rsidRPr="00471069" w:rsidRDefault="00E26ABB" w:rsidP="00E26ABB">
          <w:pPr>
            <w:rPr>
              <w:rFonts w:eastAsia="Calibri"/>
              <w:sz w:val="36"/>
              <w:szCs w:val="36"/>
            </w:rPr>
          </w:pPr>
        </w:p>
        <w:p w14:paraId="67475310" w14:textId="77777777" w:rsidR="00E26ABB" w:rsidRPr="00471069" w:rsidRDefault="00E26ABB" w:rsidP="00E26ABB">
          <w:pPr>
            <w:rPr>
              <w:rFonts w:eastAsia="Calibri"/>
              <w:sz w:val="36"/>
              <w:szCs w:val="36"/>
            </w:rPr>
          </w:pPr>
        </w:p>
        <w:p w14:paraId="364A6DD8" w14:textId="77777777" w:rsidR="00E26ABB" w:rsidRPr="00471069" w:rsidRDefault="00E26ABB" w:rsidP="00E26ABB">
          <w:pPr>
            <w:rPr>
              <w:rFonts w:eastAsia="Calibri"/>
              <w:sz w:val="36"/>
              <w:szCs w:val="36"/>
            </w:rPr>
          </w:pPr>
        </w:p>
        <w:p w14:paraId="6064D9EC" w14:textId="77777777" w:rsidR="00E26ABB" w:rsidRPr="00471069" w:rsidRDefault="00E26ABB" w:rsidP="00E26ABB">
          <w:pPr>
            <w:rPr>
              <w:rFonts w:eastAsia="Calibri"/>
              <w:sz w:val="36"/>
              <w:szCs w:val="36"/>
            </w:rPr>
          </w:pPr>
        </w:p>
        <w:p w14:paraId="18092680" w14:textId="77777777" w:rsidR="00E26ABB" w:rsidRPr="00E26ABB" w:rsidRDefault="00393DF8" w:rsidP="00D12509">
          <w:pPr>
            <w:jc w:val="right"/>
            <w:rPr>
              <w:rFonts w:eastAsia="Calibri"/>
              <w:sz w:val="32"/>
              <w:szCs w:val="28"/>
            </w:rPr>
          </w:pPr>
          <w:r>
            <w:rPr>
              <w:rFonts w:eastAsia="Calibri"/>
              <w:sz w:val="32"/>
              <w:szCs w:val="28"/>
            </w:rPr>
            <w:t>Выполнил</w:t>
          </w:r>
          <w:r w:rsidR="00E26ABB" w:rsidRPr="00E26ABB">
            <w:rPr>
              <w:rFonts w:eastAsia="Calibri"/>
              <w:sz w:val="32"/>
              <w:szCs w:val="28"/>
            </w:rPr>
            <w:t>:</w:t>
          </w:r>
        </w:p>
        <w:p w14:paraId="3216C854" w14:textId="77777777" w:rsidR="00E26ABB" w:rsidRDefault="00393DF8" w:rsidP="00D12509">
          <w:pPr>
            <w:jc w:val="right"/>
            <w:rPr>
              <w:rFonts w:eastAsia="Calibri"/>
              <w:sz w:val="32"/>
              <w:szCs w:val="28"/>
            </w:rPr>
          </w:pPr>
          <w:r>
            <w:rPr>
              <w:rFonts w:eastAsia="Calibri"/>
              <w:sz w:val="32"/>
              <w:szCs w:val="28"/>
            </w:rPr>
            <w:t>студент группы ЭПбо1-63</w:t>
          </w:r>
        </w:p>
        <w:p w14:paraId="3D69878E" w14:textId="4885ADA3" w:rsidR="00DD28E5" w:rsidRPr="00E26ABB" w:rsidRDefault="00DD28E5" w:rsidP="00D12509">
          <w:pPr>
            <w:jc w:val="right"/>
            <w:rPr>
              <w:rFonts w:eastAsia="Calibri"/>
              <w:sz w:val="32"/>
              <w:szCs w:val="28"/>
            </w:rPr>
          </w:pPr>
          <w:r w:rsidRPr="00DD28E5">
            <w:rPr>
              <w:rFonts w:eastAsia="Calibri"/>
              <w:sz w:val="32"/>
              <w:szCs w:val="28"/>
            </w:rPr>
            <w:t>Мора Дельгадо Дилан Хоав</w:t>
          </w:r>
        </w:p>
        <w:p w14:paraId="167AB8A2" w14:textId="06835A08" w:rsidR="00E26ABB" w:rsidRPr="00E26ABB" w:rsidRDefault="00393DF8" w:rsidP="00D12509">
          <w:pPr>
            <w:jc w:val="right"/>
            <w:rPr>
              <w:rFonts w:eastAsia="Calibri"/>
              <w:sz w:val="32"/>
              <w:szCs w:val="28"/>
            </w:rPr>
          </w:pPr>
          <w:r>
            <w:rPr>
              <w:rFonts w:eastAsia="Calibri"/>
              <w:sz w:val="32"/>
              <w:szCs w:val="28"/>
            </w:rPr>
            <w:t>2023</w:t>
          </w:r>
          <w:r w:rsidR="00E26ABB" w:rsidRPr="00E26ABB">
            <w:rPr>
              <w:rFonts w:eastAsia="Calibri"/>
              <w:sz w:val="32"/>
              <w:szCs w:val="28"/>
            </w:rPr>
            <w:t xml:space="preserve"> г.</w:t>
          </w:r>
        </w:p>
        <w:p w14:paraId="7D09CD61" w14:textId="77777777" w:rsidR="00E26ABB" w:rsidRDefault="00D12509" w:rsidP="00044B76">
          <w:pPr>
            <w:ind w:left="5664" w:firstLine="708"/>
            <w:jc w:val="right"/>
            <w:rPr>
              <w:rFonts w:eastAsia="Calibri"/>
              <w:sz w:val="32"/>
              <w:szCs w:val="28"/>
            </w:rPr>
          </w:pPr>
          <w:r>
            <w:rPr>
              <w:rFonts w:eastAsia="Calibri"/>
              <w:sz w:val="32"/>
              <w:szCs w:val="28"/>
            </w:rPr>
            <w:t>Пр</w:t>
          </w:r>
          <w:r w:rsidR="00044B76">
            <w:rPr>
              <w:rFonts w:eastAsia="Calibri"/>
              <w:sz w:val="32"/>
              <w:szCs w:val="28"/>
            </w:rPr>
            <w:t>еподаватель:</w:t>
          </w:r>
        </w:p>
        <w:p w14:paraId="7C18FAB8" w14:textId="77777777" w:rsidR="00044B76" w:rsidRPr="00471069" w:rsidRDefault="00044B76" w:rsidP="00044B76">
          <w:pPr>
            <w:ind w:left="5664" w:firstLine="708"/>
            <w:jc w:val="right"/>
            <w:rPr>
              <w:rFonts w:eastAsia="Calibri"/>
              <w:szCs w:val="28"/>
            </w:rPr>
          </w:pPr>
          <w:r>
            <w:rPr>
              <w:rFonts w:eastAsia="Calibri"/>
              <w:sz w:val="32"/>
              <w:szCs w:val="28"/>
            </w:rPr>
            <w:t>Раткина А.Ю.</w:t>
          </w:r>
        </w:p>
        <w:p w14:paraId="6557680B" w14:textId="77777777" w:rsidR="00E26ABB" w:rsidRPr="00471069" w:rsidRDefault="00E26ABB" w:rsidP="00E26ABB">
          <w:pPr>
            <w:jc w:val="center"/>
            <w:rPr>
              <w:rFonts w:eastAsia="Calibri"/>
              <w:sz w:val="20"/>
              <w:szCs w:val="28"/>
            </w:rPr>
          </w:pPr>
        </w:p>
        <w:p w14:paraId="653F49EE" w14:textId="77777777" w:rsidR="00E26ABB" w:rsidRPr="00471069" w:rsidRDefault="00E26ABB" w:rsidP="00E26ABB">
          <w:pPr>
            <w:rPr>
              <w:rFonts w:eastAsia="Calibri"/>
              <w:szCs w:val="28"/>
            </w:rPr>
          </w:pPr>
        </w:p>
        <w:p w14:paraId="48042ACB" w14:textId="77777777" w:rsidR="00E26ABB" w:rsidRDefault="00E26ABB" w:rsidP="00D12509">
          <w:pPr>
            <w:rPr>
              <w:rFonts w:eastAsia="Calibri"/>
              <w:szCs w:val="28"/>
            </w:rPr>
          </w:pPr>
        </w:p>
        <w:p w14:paraId="62EA86D6" w14:textId="77777777" w:rsidR="00E26ABB" w:rsidRDefault="00E26ABB" w:rsidP="00D12509">
          <w:pPr>
            <w:rPr>
              <w:rFonts w:eastAsia="Calibri"/>
              <w:szCs w:val="28"/>
            </w:rPr>
          </w:pPr>
        </w:p>
        <w:p w14:paraId="5A439875" w14:textId="77777777" w:rsidR="00E26ABB" w:rsidRDefault="00E26ABB" w:rsidP="00E26ABB">
          <w:pPr>
            <w:jc w:val="center"/>
            <w:rPr>
              <w:rFonts w:eastAsia="Calibri"/>
              <w:szCs w:val="28"/>
            </w:rPr>
          </w:pPr>
        </w:p>
        <w:p w14:paraId="6E3C9CBD" w14:textId="77777777" w:rsidR="00044B76" w:rsidRDefault="00044B76" w:rsidP="00E26ABB">
          <w:pPr>
            <w:jc w:val="center"/>
            <w:rPr>
              <w:rFonts w:eastAsia="Calibri"/>
              <w:szCs w:val="28"/>
            </w:rPr>
          </w:pPr>
        </w:p>
        <w:p w14:paraId="2655EF81" w14:textId="77777777" w:rsidR="00044B76" w:rsidRDefault="00044B76" w:rsidP="00E26ABB">
          <w:pPr>
            <w:jc w:val="center"/>
            <w:rPr>
              <w:rFonts w:eastAsia="Calibri"/>
              <w:szCs w:val="28"/>
            </w:rPr>
          </w:pPr>
        </w:p>
        <w:p w14:paraId="49D1F09E" w14:textId="77777777" w:rsidR="00044B76" w:rsidRDefault="00044B76" w:rsidP="00E26ABB">
          <w:pPr>
            <w:jc w:val="center"/>
            <w:rPr>
              <w:rFonts w:eastAsia="Calibri"/>
              <w:szCs w:val="28"/>
            </w:rPr>
          </w:pPr>
        </w:p>
        <w:p w14:paraId="1608C58D" w14:textId="77777777" w:rsidR="00044B76" w:rsidRDefault="00393DF8" w:rsidP="00E26ABB">
          <w:pPr>
            <w:jc w:val="center"/>
            <w:rPr>
              <w:rFonts w:eastAsia="Calibri"/>
              <w:szCs w:val="28"/>
            </w:rPr>
          </w:pPr>
          <w:r>
            <w:rPr>
              <w:rFonts w:eastAsia="Calibri"/>
              <w:szCs w:val="28"/>
            </w:rPr>
            <w:t>Таганрог 2023</w:t>
          </w:r>
        </w:p>
        <w:p w14:paraId="698F7821" w14:textId="77777777" w:rsidR="00E26ABB" w:rsidRPr="00044B76" w:rsidRDefault="00044B76" w:rsidP="00044B76">
          <w:pPr>
            <w:overflowPunct/>
            <w:autoSpaceDE/>
            <w:autoSpaceDN/>
            <w:adjustRightInd/>
            <w:spacing w:after="200" w:line="276" w:lineRule="auto"/>
            <w:textAlignment w:val="auto"/>
            <w:rPr>
              <w:rFonts w:eastAsia="Calibri"/>
              <w:szCs w:val="28"/>
            </w:rPr>
          </w:pPr>
          <w:r>
            <w:rPr>
              <w:rFonts w:eastAsia="Calibri"/>
              <w:szCs w:val="28"/>
            </w:rPr>
            <w:br w:type="page"/>
          </w:r>
        </w:p>
      </w:sdtContent>
    </w:sdt>
    <w:p w14:paraId="400075E3" w14:textId="77777777" w:rsidR="006A1E0A" w:rsidRPr="00745244" w:rsidRDefault="00E26ABB" w:rsidP="006A1E0A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lastRenderedPageBreak/>
        <w:t xml:space="preserve">      </w:t>
      </w:r>
      <w:r w:rsidR="006A1E0A" w:rsidRPr="00CA23A3">
        <w:rPr>
          <w:b/>
          <w:szCs w:val="28"/>
        </w:rPr>
        <w:t>1.</w:t>
      </w:r>
      <w:r w:rsidR="006A1E0A" w:rsidRPr="00745244">
        <w:rPr>
          <w:szCs w:val="28"/>
        </w:rPr>
        <w:t xml:space="preserve"> </w:t>
      </w:r>
      <w:r w:rsidR="006A1E0A" w:rsidRPr="00745244">
        <w:rPr>
          <w:b/>
          <w:szCs w:val="28"/>
        </w:rPr>
        <w:t>Изучаемое физическое явление:</w:t>
      </w:r>
    </w:p>
    <w:p w14:paraId="6CB74E84" w14:textId="77777777" w:rsidR="006A1E0A" w:rsidRPr="00A203B3" w:rsidRDefault="006A1E0A" w:rsidP="006A1E0A">
      <w:pPr>
        <w:ind w:firstLine="709"/>
        <w:jc w:val="both"/>
        <w:rPr>
          <w:szCs w:val="28"/>
        </w:rPr>
      </w:pPr>
      <w:r w:rsidRPr="00A203B3">
        <w:rPr>
          <w:szCs w:val="28"/>
        </w:rPr>
        <w:t>Динамика вращательного движения твердого тела, момент силы, момент инерции, момент импульса материальной точки и твердого тела, основной закон динамики вращательного движения твердого тела.</w:t>
      </w:r>
    </w:p>
    <w:p w14:paraId="4F4C21FA" w14:textId="77777777" w:rsidR="006A1E0A" w:rsidRDefault="006A1E0A" w:rsidP="006A1E0A">
      <w:pPr>
        <w:jc w:val="center"/>
        <w:rPr>
          <w:szCs w:val="28"/>
        </w:rPr>
      </w:pPr>
    </w:p>
    <w:p w14:paraId="36C04FC2" w14:textId="77777777" w:rsidR="006A1E0A" w:rsidRPr="00745244" w:rsidRDefault="006A1E0A" w:rsidP="006A1E0A">
      <w:pPr>
        <w:ind w:firstLine="709"/>
        <w:jc w:val="both"/>
        <w:rPr>
          <w:szCs w:val="28"/>
        </w:rPr>
      </w:pPr>
      <w:r w:rsidRPr="00CA23A3">
        <w:rPr>
          <w:b/>
          <w:szCs w:val="28"/>
        </w:rPr>
        <w:t xml:space="preserve">2. </w:t>
      </w:r>
      <w:r w:rsidRPr="00745244">
        <w:rPr>
          <w:b/>
          <w:szCs w:val="28"/>
        </w:rPr>
        <w:t>Формулировка поставленной задачи:</w:t>
      </w:r>
    </w:p>
    <w:p w14:paraId="0AC09A73" w14:textId="77777777" w:rsidR="006A1E0A" w:rsidRPr="00415D61" w:rsidRDefault="006A1E0A" w:rsidP="006A1E0A">
      <w:pPr>
        <w:ind w:firstLine="709"/>
        <w:jc w:val="both"/>
        <w:rPr>
          <w:szCs w:val="28"/>
        </w:rPr>
      </w:pPr>
      <w:r>
        <w:rPr>
          <w:szCs w:val="28"/>
        </w:rPr>
        <w:t>И</w:t>
      </w:r>
      <w:r w:rsidRPr="00415D61">
        <w:rPr>
          <w:szCs w:val="28"/>
        </w:rPr>
        <w:t>змери</w:t>
      </w:r>
      <w:r>
        <w:rPr>
          <w:szCs w:val="28"/>
        </w:rPr>
        <w:t>ть</w:t>
      </w:r>
      <w:r w:rsidRPr="00415D61">
        <w:rPr>
          <w:szCs w:val="28"/>
        </w:rPr>
        <w:t xml:space="preserve"> момент инерции маховика</w:t>
      </w:r>
      <w:r>
        <w:rPr>
          <w:szCs w:val="28"/>
        </w:rPr>
        <w:t xml:space="preserve"> и вкладыша. Проверить теорему Штейнера.</w:t>
      </w:r>
    </w:p>
    <w:p w14:paraId="19F1E082" w14:textId="77777777" w:rsidR="006A1E0A" w:rsidRDefault="006A1E0A" w:rsidP="006A1E0A">
      <w:pPr>
        <w:jc w:val="center"/>
        <w:rPr>
          <w:szCs w:val="28"/>
        </w:rPr>
      </w:pPr>
    </w:p>
    <w:p w14:paraId="6F3E8D93" w14:textId="77777777" w:rsidR="006A1E0A" w:rsidRDefault="006A1E0A" w:rsidP="006A1E0A">
      <w:pPr>
        <w:ind w:firstLine="709"/>
        <w:jc w:val="both"/>
        <w:rPr>
          <w:b/>
          <w:szCs w:val="28"/>
        </w:rPr>
      </w:pPr>
      <w:r w:rsidRPr="007E13EB">
        <w:rPr>
          <w:b/>
          <w:szCs w:val="28"/>
        </w:rPr>
        <w:t xml:space="preserve">3. </w:t>
      </w:r>
      <w:r w:rsidRPr="00745244">
        <w:rPr>
          <w:b/>
          <w:szCs w:val="28"/>
        </w:rPr>
        <w:t>Таблица характеристик измерительных приборов:</w:t>
      </w:r>
    </w:p>
    <w:p w14:paraId="4DCA4300" w14:textId="77777777" w:rsidR="006A1E0A" w:rsidRPr="00BB7FE9" w:rsidRDefault="006A1E0A" w:rsidP="006A1E0A">
      <w:pPr>
        <w:ind w:firstLine="709"/>
        <w:jc w:val="center"/>
        <w:rPr>
          <w:sz w:val="12"/>
          <w:szCs w:val="12"/>
        </w:rPr>
      </w:pPr>
    </w:p>
    <w:tbl>
      <w:tblPr>
        <w:tblW w:w="105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98"/>
        <w:gridCol w:w="1799"/>
        <w:gridCol w:w="1796"/>
        <w:gridCol w:w="1628"/>
        <w:gridCol w:w="1910"/>
        <w:gridCol w:w="1573"/>
      </w:tblGrid>
      <w:tr w:rsidR="006A1E0A" w:rsidRPr="00091D51" w14:paraId="5C13648F" w14:textId="77777777" w:rsidTr="003A1E8B">
        <w:trPr>
          <w:trHeight w:val="705"/>
          <w:jc w:val="center"/>
        </w:trPr>
        <w:tc>
          <w:tcPr>
            <w:tcW w:w="1798" w:type="dxa"/>
          </w:tcPr>
          <w:p w14:paraId="637947EA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Название</w:t>
            </w:r>
          </w:p>
          <w:p w14:paraId="3EC8D1F2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прибора</w:t>
            </w:r>
          </w:p>
        </w:tc>
        <w:tc>
          <w:tcPr>
            <w:tcW w:w="1799" w:type="dxa"/>
          </w:tcPr>
          <w:p w14:paraId="392B0702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Диапазон</w:t>
            </w:r>
          </w:p>
          <w:p w14:paraId="42B8A640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измерений</w:t>
            </w:r>
          </w:p>
        </w:tc>
        <w:tc>
          <w:tcPr>
            <w:tcW w:w="1796" w:type="dxa"/>
          </w:tcPr>
          <w:p w14:paraId="40CECCE0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Число</w:t>
            </w:r>
          </w:p>
          <w:p w14:paraId="58968F3B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делений</w:t>
            </w:r>
          </w:p>
        </w:tc>
        <w:tc>
          <w:tcPr>
            <w:tcW w:w="1628" w:type="dxa"/>
          </w:tcPr>
          <w:p w14:paraId="2301ACD1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Класс</w:t>
            </w:r>
          </w:p>
          <w:p w14:paraId="124F945D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точности</w:t>
            </w:r>
          </w:p>
        </w:tc>
        <w:tc>
          <w:tcPr>
            <w:tcW w:w="1910" w:type="dxa"/>
          </w:tcPr>
          <w:p w14:paraId="11FB5D60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Приборная</w:t>
            </w:r>
          </w:p>
          <w:p w14:paraId="7339D814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погрешность</w:t>
            </w:r>
          </w:p>
        </w:tc>
        <w:tc>
          <w:tcPr>
            <w:tcW w:w="1573" w:type="dxa"/>
          </w:tcPr>
          <w:p w14:paraId="0D237DEA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Цена</w:t>
            </w:r>
          </w:p>
          <w:p w14:paraId="25A23D38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деления</w:t>
            </w:r>
          </w:p>
        </w:tc>
      </w:tr>
      <w:tr w:rsidR="006A1E0A" w:rsidRPr="00091D51" w14:paraId="4CFC2FB1" w14:textId="77777777" w:rsidTr="003A1E8B">
        <w:trPr>
          <w:trHeight w:val="372"/>
          <w:jc w:val="center"/>
        </w:trPr>
        <w:tc>
          <w:tcPr>
            <w:tcW w:w="1798" w:type="dxa"/>
          </w:tcPr>
          <w:p w14:paraId="6F05AC45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линейка</w:t>
            </w:r>
          </w:p>
        </w:tc>
        <w:tc>
          <w:tcPr>
            <w:tcW w:w="1799" w:type="dxa"/>
          </w:tcPr>
          <w:p w14:paraId="47AEC99A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</w:tcPr>
          <w:p w14:paraId="17790093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</w:tcPr>
          <w:p w14:paraId="1817C2E6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</w:tcPr>
          <w:p w14:paraId="629CAD92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14:paraId="2FBBA6D6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</w:tr>
      <w:tr w:rsidR="006A1E0A" w:rsidRPr="00091D51" w14:paraId="4C3BDEE1" w14:textId="77777777" w:rsidTr="003A1E8B">
        <w:trPr>
          <w:trHeight w:val="333"/>
          <w:jc w:val="center"/>
        </w:trPr>
        <w:tc>
          <w:tcPr>
            <w:tcW w:w="1798" w:type="dxa"/>
          </w:tcPr>
          <w:p w14:paraId="01BE6BE0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  <w:r w:rsidRPr="00091D51">
              <w:rPr>
                <w:sz w:val="24"/>
                <w:szCs w:val="24"/>
              </w:rPr>
              <w:t>секундомер</w:t>
            </w:r>
          </w:p>
        </w:tc>
        <w:tc>
          <w:tcPr>
            <w:tcW w:w="1799" w:type="dxa"/>
          </w:tcPr>
          <w:p w14:paraId="013D2A4C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96" w:type="dxa"/>
          </w:tcPr>
          <w:p w14:paraId="228C68C0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8" w:type="dxa"/>
          </w:tcPr>
          <w:p w14:paraId="7F9B4EA1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10" w:type="dxa"/>
          </w:tcPr>
          <w:p w14:paraId="04246F17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73" w:type="dxa"/>
          </w:tcPr>
          <w:p w14:paraId="04C67324" w14:textId="77777777" w:rsidR="006A1E0A" w:rsidRPr="00091D51" w:rsidRDefault="006A1E0A" w:rsidP="003A1E8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2FE23D6C" w14:textId="77777777" w:rsidR="006A1E0A" w:rsidRDefault="006A1E0A" w:rsidP="006A1E0A">
      <w:pPr>
        <w:jc w:val="center"/>
        <w:rPr>
          <w:szCs w:val="28"/>
        </w:rPr>
      </w:pPr>
    </w:p>
    <w:p w14:paraId="155B305A" w14:textId="77777777" w:rsidR="006A1E0A" w:rsidRDefault="006A1E0A" w:rsidP="006A1E0A">
      <w:pPr>
        <w:ind w:firstLine="709"/>
        <w:jc w:val="both"/>
        <w:rPr>
          <w:b/>
          <w:szCs w:val="28"/>
        </w:rPr>
      </w:pPr>
      <w:r w:rsidRPr="0069166A">
        <w:rPr>
          <w:b/>
          <w:szCs w:val="28"/>
        </w:rPr>
        <w:t>4.</w:t>
      </w:r>
      <w:r w:rsidRPr="00745244">
        <w:rPr>
          <w:b/>
          <w:szCs w:val="28"/>
        </w:rPr>
        <w:t xml:space="preserve"> </w:t>
      </w:r>
      <w:r>
        <w:rPr>
          <w:b/>
          <w:szCs w:val="28"/>
        </w:rPr>
        <w:t>О</w:t>
      </w:r>
      <w:r w:rsidRPr="00745244">
        <w:rPr>
          <w:b/>
          <w:szCs w:val="28"/>
        </w:rPr>
        <w:t xml:space="preserve">писание </w:t>
      </w:r>
      <w:r>
        <w:rPr>
          <w:b/>
          <w:szCs w:val="28"/>
        </w:rPr>
        <w:t xml:space="preserve">лабораторной </w:t>
      </w:r>
      <w:r w:rsidRPr="00745244">
        <w:rPr>
          <w:b/>
          <w:szCs w:val="28"/>
        </w:rPr>
        <w:t>установки</w:t>
      </w:r>
      <w:r>
        <w:rPr>
          <w:b/>
          <w:szCs w:val="28"/>
        </w:rPr>
        <w:t xml:space="preserve"> и</w:t>
      </w:r>
      <w:r w:rsidRPr="00745244">
        <w:rPr>
          <w:b/>
          <w:szCs w:val="28"/>
        </w:rPr>
        <w:t xml:space="preserve"> </w:t>
      </w:r>
      <w:r>
        <w:rPr>
          <w:b/>
          <w:szCs w:val="28"/>
        </w:rPr>
        <w:t>в</w:t>
      </w:r>
      <w:r w:rsidRPr="00745244">
        <w:rPr>
          <w:b/>
          <w:szCs w:val="28"/>
        </w:rPr>
        <w:t>ывод расчетн</w:t>
      </w:r>
      <w:r>
        <w:rPr>
          <w:b/>
          <w:szCs w:val="28"/>
        </w:rPr>
        <w:t>ых</w:t>
      </w:r>
      <w:r w:rsidRPr="00745244">
        <w:rPr>
          <w:b/>
          <w:szCs w:val="28"/>
        </w:rPr>
        <w:t xml:space="preserve"> формул.</w:t>
      </w:r>
    </w:p>
    <w:p w14:paraId="665AB78C" w14:textId="77777777" w:rsidR="006A1E0A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>Для измерения момент</w:t>
      </w:r>
      <w:r>
        <w:rPr>
          <w:szCs w:val="28"/>
        </w:rPr>
        <w:t>ов</w:t>
      </w:r>
      <w:r w:rsidRPr="00CE6483">
        <w:rPr>
          <w:szCs w:val="28"/>
        </w:rPr>
        <w:t xml:space="preserve"> инерции </w:t>
      </w:r>
      <w:r>
        <w:rPr>
          <w:szCs w:val="28"/>
        </w:rPr>
        <w:t>маховика и вкладыша, а также для</w:t>
      </w:r>
      <w:r w:rsidRPr="00CE6483">
        <w:rPr>
          <w:szCs w:val="28"/>
        </w:rPr>
        <w:t xml:space="preserve"> проверки теоремы Штейнера используется экспериментальная установка, изображенная на рис. 1</w:t>
      </w:r>
      <w:r>
        <w:rPr>
          <w:szCs w:val="28"/>
        </w:rPr>
        <w:t xml:space="preserve">: </w:t>
      </w:r>
      <w:r w:rsidRPr="00CE6483">
        <w:rPr>
          <w:szCs w:val="28"/>
        </w:rPr>
        <w:t xml:space="preserve">при измерении времени ускоренного вращения маховика </w:t>
      </w:r>
      <w:r>
        <w:rPr>
          <w:szCs w:val="28"/>
        </w:rPr>
        <w:t>(</w:t>
      </w:r>
      <w:r w:rsidRPr="00CE6483">
        <w:rPr>
          <w:szCs w:val="28"/>
        </w:rPr>
        <w:t>рис. 1а</w:t>
      </w:r>
      <w:r>
        <w:rPr>
          <w:szCs w:val="28"/>
        </w:rPr>
        <w:t>)</w:t>
      </w:r>
      <w:r w:rsidRPr="00CE6483">
        <w:rPr>
          <w:szCs w:val="28"/>
        </w:rPr>
        <w:t xml:space="preserve"> </w:t>
      </w:r>
      <w:r>
        <w:rPr>
          <w:szCs w:val="28"/>
        </w:rPr>
        <w:t xml:space="preserve">и </w:t>
      </w:r>
      <w:r w:rsidRPr="00CE6483">
        <w:rPr>
          <w:szCs w:val="28"/>
        </w:rPr>
        <w:t xml:space="preserve">при измерении времени замедленного вращения маховика </w:t>
      </w:r>
      <w:r>
        <w:rPr>
          <w:szCs w:val="28"/>
        </w:rPr>
        <w:t>(</w:t>
      </w:r>
      <w:r w:rsidRPr="00CE6483">
        <w:rPr>
          <w:szCs w:val="28"/>
        </w:rPr>
        <w:t>рис. 1б</w:t>
      </w:r>
      <w:r>
        <w:rPr>
          <w:szCs w:val="28"/>
        </w:rPr>
        <w:t>)</w:t>
      </w:r>
      <w:r w:rsidRPr="00CE6483">
        <w:rPr>
          <w:szCs w:val="28"/>
        </w:rPr>
        <w:t>.</w:t>
      </w:r>
    </w:p>
    <w:p w14:paraId="4140614F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 xml:space="preserve">Экспериментальная установка состоит из массивного маховика 1, представляющего собой диск с восемью цилиндрическими отверстиями для вкладышей 2, расположенными симметрично оси маховика. Маховик насажен на вал 3, закрепленный горизонтально в подшипниках качения 4. </w:t>
      </w:r>
      <w:r>
        <w:rPr>
          <w:szCs w:val="28"/>
        </w:rPr>
        <w:t xml:space="preserve">В вале 3 маховика имеется отверстие, в которое вставляется штырь, прикрепленный к одному из концов нити 5. К другому концу нити 5 прикреплен крючок, на который подвешивается груз 6. Нить наматывается на вал 3 маховика и перебрасывается </w:t>
      </w:r>
      <w:r w:rsidRPr="00CE6483">
        <w:rPr>
          <w:szCs w:val="28"/>
        </w:rPr>
        <w:t>через легкий блок 7</w:t>
      </w:r>
      <w:r>
        <w:rPr>
          <w:szCs w:val="28"/>
        </w:rPr>
        <w:t xml:space="preserve">, который </w:t>
      </w:r>
      <w:r w:rsidRPr="00CE6483">
        <w:rPr>
          <w:szCs w:val="28"/>
        </w:rPr>
        <w:t>установлен на верхнем конце вертикальной стойки 8</w:t>
      </w:r>
      <w:r>
        <w:rPr>
          <w:szCs w:val="28"/>
        </w:rPr>
        <w:t>.</w:t>
      </w:r>
      <w:r w:rsidRPr="00CE6483">
        <w:rPr>
          <w:szCs w:val="28"/>
        </w:rPr>
        <w:t xml:space="preserve"> </w:t>
      </w:r>
      <w:r>
        <w:rPr>
          <w:szCs w:val="28"/>
        </w:rPr>
        <w:t>Блок 7</w:t>
      </w:r>
      <w:r w:rsidRPr="00CE6483">
        <w:rPr>
          <w:szCs w:val="28"/>
        </w:rPr>
        <w:t xml:space="preserve"> можно поворачивать вокруг оси стойки с помощью поворотного устройства 9. В необходимое положение блок устанавливается рукоятками 10 и фиксируется прижимным винтом 11. На вертикальной стойке также закреплена линейка 12 для измерения перемещения груза при его движении. </w:t>
      </w:r>
      <w:r>
        <w:rPr>
          <w:szCs w:val="28"/>
        </w:rPr>
        <w:t>Перемещение груза отсчитывается от его нижнего основания в момент касания верхней точки клавиши выключателя В</w:t>
      </w:r>
      <w:r w:rsidRPr="003B137B">
        <w:rPr>
          <w:szCs w:val="28"/>
          <w:vertAlign w:val="subscript"/>
        </w:rPr>
        <w:t>1</w:t>
      </w:r>
      <w:r>
        <w:rPr>
          <w:szCs w:val="28"/>
        </w:rPr>
        <w:t xml:space="preserve"> или </w:t>
      </w:r>
      <w:r w:rsidRPr="00CE6483">
        <w:rPr>
          <w:szCs w:val="28"/>
        </w:rPr>
        <w:t>В</w:t>
      </w:r>
      <w:r w:rsidRPr="00041698">
        <w:rPr>
          <w:szCs w:val="28"/>
          <w:vertAlign w:val="subscript"/>
        </w:rPr>
        <w:t>2</w:t>
      </w:r>
      <w:r>
        <w:rPr>
          <w:szCs w:val="28"/>
        </w:rPr>
        <w:t xml:space="preserve">. </w:t>
      </w:r>
      <w:r w:rsidRPr="00CE6483">
        <w:rPr>
          <w:szCs w:val="28"/>
        </w:rPr>
        <w:t xml:space="preserve">Время движения груза измеряется </w:t>
      </w:r>
      <w:r>
        <w:rPr>
          <w:szCs w:val="28"/>
        </w:rPr>
        <w:t xml:space="preserve">электронным </w:t>
      </w:r>
      <w:r w:rsidRPr="00CE6483">
        <w:rPr>
          <w:szCs w:val="28"/>
        </w:rPr>
        <w:t xml:space="preserve">секундомером. Включение и выключение секундомера осуществляется выключателями </w:t>
      </w:r>
      <w:r>
        <w:rPr>
          <w:szCs w:val="28"/>
        </w:rPr>
        <w:t>В</w:t>
      </w:r>
      <w:r w:rsidRPr="003B137B">
        <w:rPr>
          <w:szCs w:val="28"/>
          <w:vertAlign w:val="subscript"/>
        </w:rPr>
        <w:t>1</w:t>
      </w:r>
      <w:r w:rsidRPr="00CE6483">
        <w:rPr>
          <w:szCs w:val="28"/>
        </w:rPr>
        <w:t xml:space="preserve"> и В</w:t>
      </w:r>
      <w:r w:rsidRPr="00041698">
        <w:rPr>
          <w:szCs w:val="28"/>
          <w:vertAlign w:val="subscript"/>
        </w:rPr>
        <w:t>2</w:t>
      </w:r>
      <w:r w:rsidRPr="00CE6483">
        <w:rPr>
          <w:szCs w:val="28"/>
        </w:rPr>
        <w:t xml:space="preserve"> соответственно. В исходном состоянии должны быть нажаты левая сторона клавиши выключателя </w:t>
      </w:r>
      <w:r>
        <w:rPr>
          <w:szCs w:val="28"/>
        </w:rPr>
        <w:t>В</w:t>
      </w:r>
      <w:r w:rsidRPr="003B137B">
        <w:rPr>
          <w:szCs w:val="28"/>
          <w:vertAlign w:val="subscript"/>
        </w:rPr>
        <w:t>1</w:t>
      </w:r>
      <w:r w:rsidRPr="00CE6483">
        <w:rPr>
          <w:szCs w:val="28"/>
        </w:rPr>
        <w:t xml:space="preserve"> (контакты </w:t>
      </w:r>
      <w:r>
        <w:rPr>
          <w:szCs w:val="28"/>
        </w:rPr>
        <w:t>В</w:t>
      </w:r>
      <w:r w:rsidRPr="003B137B">
        <w:rPr>
          <w:szCs w:val="28"/>
          <w:vertAlign w:val="subscript"/>
        </w:rPr>
        <w:t>1</w:t>
      </w:r>
      <w:r w:rsidRPr="00CE6483">
        <w:rPr>
          <w:szCs w:val="28"/>
        </w:rPr>
        <w:t xml:space="preserve"> разомкнуты) и правая сторона клавиши выключателя В</w:t>
      </w:r>
      <w:r w:rsidRPr="00041698">
        <w:rPr>
          <w:szCs w:val="28"/>
          <w:vertAlign w:val="subscript"/>
        </w:rPr>
        <w:t>2</w:t>
      </w:r>
      <w:r w:rsidRPr="00CE6483">
        <w:rPr>
          <w:szCs w:val="28"/>
        </w:rPr>
        <w:t xml:space="preserve"> (контакты В</w:t>
      </w:r>
      <w:r w:rsidRPr="00041698">
        <w:rPr>
          <w:szCs w:val="28"/>
          <w:vertAlign w:val="subscript"/>
        </w:rPr>
        <w:t>2</w:t>
      </w:r>
      <w:r w:rsidRPr="00CE6483">
        <w:rPr>
          <w:szCs w:val="28"/>
        </w:rPr>
        <w:t xml:space="preserve"> замкнуты).</w:t>
      </w:r>
    </w:p>
    <w:p w14:paraId="5DE1D94E" w14:textId="77777777" w:rsidR="006A1E0A" w:rsidRPr="00CE6483" w:rsidRDefault="006A1E0A" w:rsidP="006A1E0A">
      <w:pPr>
        <w:ind w:firstLine="709"/>
        <w:jc w:val="both"/>
        <w:rPr>
          <w:szCs w:val="28"/>
        </w:rPr>
      </w:pPr>
      <w:r>
        <w:rPr>
          <w:szCs w:val="28"/>
        </w:rPr>
        <w:t xml:space="preserve">В исходном состоянии груз 6 поднят на заданную высоту </w:t>
      </w:r>
      <w:r w:rsidRPr="00A13747">
        <w:rPr>
          <w:i/>
          <w:szCs w:val="28"/>
        </w:rPr>
        <w:t>Н</w:t>
      </w:r>
      <w:r>
        <w:rPr>
          <w:szCs w:val="28"/>
        </w:rPr>
        <w:t xml:space="preserve"> и удерживается в этом положении посредством внешнего воздействия на маховик. Если освободить маховик от внешнего воздействия, </w:t>
      </w:r>
      <w:r w:rsidRPr="00CE6483">
        <w:rPr>
          <w:szCs w:val="28"/>
        </w:rPr>
        <w:t>то система под действием сил, указанных на рис. 1, придет в движение.</w:t>
      </w:r>
    </w:p>
    <w:p w14:paraId="3C5A7BB9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>Запишем второй закон Ньютона для опускающегося груза</w:t>
      </w:r>
    </w:p>
    <w:p w14:paraId="764941BE" w14:textId="77777777" w:rsidR="006A1E0A" w:rsidRPr="00CE6483" w:rsidRDefault="006A1E0A" w:rsidP="006A1E0A">
      <w:pPr>
        <w:jc w:val="center"/>
        <w:rPr>
          <w:szCs w:val="28"/>
        </w:rPr>
      </w:pPr>
      <w:r w:rsidRPr="00B418CF">
        <w:rPr>
          <w:position w:val="-12"/>
          <w:szCs w:val="28"/>
        </w:rPr>
        <w:object w:dxaOrig="1520" w:dyaOrig="420" w14:anchorId="3BF641E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21pt" o:ole="">
            <v:imagedata r:id="rId7" o:title=""/>
          </v:shape>
          <o:OLEObject Type="Embed" ProgID="Equation.3" ShapeID="_x0000_i1025" DrawAspect="Content" ObjectID="_1762618258" r:id="rId8"/>
        </w:object>
      </w:r>
      <w:r w:rsidRPr="00CE6483">
        <w:rPr>
          <w:szCs w:val="28"/>
        </w:rPr>
        <w:t>,</w:t>
      </w:r>
    </w:p>
    <w:p w14:paraId="736C188C" w14:textId="77777777" w:rsidR="006A1E0A" w:rsidRDefault="006A1E0A" w:rsidP="006A1E0A">
      <w:pPr>
        <w:jc w:val="both"/>
        <w:rPr>
          <w:szCs w:val="28"/>
        </w:rPr>
      </w:pPr>
      <w:r w:rsidRPr="00CE6483">
        <w:rPr>
          <w:szCs w:val="28"/>
        </w:rPr>
        <w:lastRenderedPageBreak/>
        <w:t>где</w:t>
      </w:r>
      <w:r w:rsidRPr="00CE6483">
        <w:rPr>
          <w:szCs w:val="28"/>
        </w:rPr>
        <w:tab/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</w:rPr>
        <w:t xml:space="preserve"> – масса груза</w:t>
      </w:r>
      <w:r w:rsidR="00405E12">
        <w:rPr>
          <w:szCs w:val="28"/>
        </w:rPr>
        <w:t>(кг)</w:t>
      </w:r>
      <w:r w:rsidRPr="00CE6483">
        <w:rPr>
          <w:szCs w:val="28"/>
        </w:rPr>
        <w:t>;</w:t>
      </w:r>
      <w:r>
        <w:rPr>
          <w:szCs w:val="28"/>
        </w:rPr>
        <w:t xml:space="preserve"> </w:t>
      </w:r>
      <w:r w:rsidRPr="00B418CF">
        <w:rPr>
          <w:position w:val="-6"/>
          <w:szCs w:val="28"/>
        </w:rPr>
        <w:object w:dxaOrig="220" w:dyaOrig="300" w14:anchorId="714BE79A">
          <v:shape id="_x0000_i1026" type="#_x0000_t75" style="width:10.5pt;height:15pt" o:ole="">
            <v:imagedata r:id="rId9" o:title=""/>
          </v:shape>
          <o:OLEObject Type="Embed" ProgID="Equation.3" ShapeID="_x0000_i1026" DrawAspect="Content" ObjectID="_1762618259" r:id="rId10"/>
        </w:object>
      </w:r>
      <w:r w:rsidRPr="00CE6483">
        <w:rPr>
          <w:szCs w:val="28"/>
        </w:rPr>
        <w:t xml:space="preserve"> – ускорение груза</w:t>
      </w:r>
      <w:r w:rsidR="00405E12">
        <w:rPr>
          <w:szCs w:val="28"/>
        </w:rPr>
        <w:t>(м/с</w:t>
      </w:r>
      <w:r w:rsidR="00405E12" w:rsidRPr="00405E12">
        <w:rPr>
          <w:szCs w:val="28"/>
          <w:vertAlign w:val="superscript"/>
        </w:rPr>
        <w:t>2</w:t>
      </w:r>
      <w:r w:rsidR="00405E12">
        <w:rPr>
          <w:szCs w:val="28"/>
        </w:rPr>
        <w:t>)</w:t>
      </w:r>
      <w:r w:rsidRPr="00CE6483">
        <w:rPr>
          <w:szCs w:val="28"/>
        </w:rPr>
        <w:t>;</w:t>
      </w:r>
      <w:r w:rsidR="00405E12" w:rsidRPr="00405E12">
        <w:rPr>
          <w:i/>
          <w:szCs w:val="28"/>
          <w:lang w:val="en-US"/>
        </w:rPr>
        <w:t>g</w:t>
      </w:r>
      <w:r w:rsidR="00405E12">
        <w:rPr>
          <w:i/>
          <w:szCs w:val="28"/>
        </w:rPr>
        <w:t xml:space="preserve"> </w:t>
      </w:r>
      <w:r w:rsidR="00405E12" w:rsidRPr="00CE6483">
        <w:rPr>
          <w:szCs w:val="28"/>
        </w:rPr>
        <w:t>–</w:t>
      </w:r>
      <w:r w:rsidR="00405E12">
        <w:rPr>
          <w:szCs w:val="28"/>
        </w:rPr>
        <w:t>ускорение свободного падения (м/с</w:t>
      </w:r>
      <w:r w:rsidR="00405E12" w:rsidRPr="00405E12">
        <w:rPr>
          <w:szCs w:val="28"/>
          <w:vertAlign w:val="superscript"/>
        </w:rPr>
        <w:t>2</w:t>
      </w:r>
      <w:r w:rsidR="00405E12">
        <w:rPr>
          <w:szCs w:val="28"/>
        </w:rPr>
        <w:t>);</w:t>
      </w:r>
      <w:r w:rsidR="00405E12">
        <w:rPr>
          <w:i/>
          <w:szCs w:val="28"/>
        </w:rPr>
        <w:t xml:space="preserve"> </w:t>
      </w:r>
      <w:r>
        <w:rPr>
          <w:szCs w:val="28"/>
        </w:rPr>
        <w:t xml:space="preserve"> </w:t>
      </w:r>
      <w:r w:rsidRPr="00B418CF">
        <w:rPr>
          <w:position w:val="-12"/>
          <w:szCs w:val="28"/>
        </w:rPr>
        <w:object w:dxaOrig="260" w:dyaOrig="420" w14:anchorId="0800FC3B">
          <v:shape id="_x0000_i1027" type="#_x0000_t75" style="width:13.5pt;height:21pt" o:ole="">
            <v:imagedata r:id="rId11" o:title=""/>
          </v:shape>
          <o:OLEObject Type="Embed" ProgID="Equation.3" ShapeID="_x0000_i1027" DrawAspect="Content" ObjectID="_1762618260" r:id="rId12"/>
        </w:object>
      </w:r>
      <w:r w:rsidR="00405E12">
        <w:rPr>
          <w:szCs w:val="28"/>
        </w:rPr>
        <w:t xml:space="preserve"> – сила натяжения нити(Н).</w:t>
      </w:r>
    </w:p>
    <w:p w14:paraId="14F69CE3" w14:textId="77777777" w:rsidR="006A1E0A" w:rsidRPr="00CE6483" w:rsidRDefault="006A1E0A" w:rsidP="006A1E0A">
      <w:pPr>
        <w:ind w:firstLine="720"/>
        <w:jc w:val="both"/>
        <w:rPr>
          <w:szCs w:val="28"/>
        </w:rPr>
      </w:pPr>
      <w:r w:rsidRPr="00CE6483">
        <w:rPr>
          <w:szCs w:val="28"/>
        </w:rPr>
        <w:t xml:space="preserve">В проекции на ось </w:t>
      </w:r>
      <w:r w:rsidRPr="00CE6483">
        <w:rPr>
          <w:szCs w:val="28"/>
          <w:lang w:val="en-US"/>
        </w:rPr>
        <w:t>OZ</w:t>
      </w:r>
      <w:r w:rsidRPr="00CE6483">
        <w:rPr>
          <w:szCs w:val="28"/>
        </w:rPr>
        <w:t xml:space="preserve"> (рис. 1) это уравнение имеет вид:</w:t>
      </w:r>
    </w:p>
    <w:p w14:paraId="53ED64D7" w14:textId="77777777" w:rsidR="006A1E0A" w:rsidRPr="00CE6483" w:rsidRDefault="006A1E0A" w:rsidP="006A1E0A">
      <w:pPr>
        <w:jc w:val="right"/>
        <w:rPr>
          <w:szCs w:val="28"/>
        </w:rPr>
      </w:pPr>
      <w:r w:rsidRPr="00B418CF">
        <w:rPr>
          <w:position w:val="-12"/>
          <w:szCs w:val="28"/>
        </w:rPr>
        <w:object w:dxaOrig="1900" w:dyaOrig="380" w14:anchorId="28D90B86">
          <v:shape id="_x0000_i1028" type="#_x0000_t75" style="width:95.25pt;height:19.5pt" o:ole="">
            <v:imagedata r:id="rId13" o:title=""/>
          </v:shape>
          <o:OLEObject Type="Embed" ProgID="Equation.3" ShapeID="_x0000_i1028" DrawAspect="Content" ObjectID="_1762618261" r:id="rId14"/>
        </w:object>
      </w:r>
      <w:r w:rsidRPr="008F500B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  <w:t xml:space="preserve">       </w:t>
      </w:r>
      <w:r w:rsidRPr="00CE6483">
        <w:rPr>
          <w:szCs w:val="28"/>
        </w:rPr>
        <w:t xml:space="preserve">    (1)</w:t>
      </w:r>
    </w:p>
    <w:p w14:paraId="554264AB" w14:textId="77777777" w:rsidR="006A1E0A" w:rsidRPr="006B6027" w:rsidRDefault="006A1E0A" w:rsidP="006A1E0A">
      <w:pPr>
        <w:jc w:val="center"/>
        <w:rPr>
          <w:szCs w:val="28"/>
        </w:rPr>
      </w:pPr>
      <w:r>
        <w:rPr>
          <w:noProof/>
        </w:rPr>
        <w:drawing>
          <wp:inline distT="0" distB="0" distL="0" distR="0" wp14:anchorId="299BCDFA" wp14:editId="4B632B5E">
            <wp:extent cx="5238750" cy="8239125"/>
            <wp:effectExtent l="0" t="0" r="0" b="9525"/>
            <wp:docPr id="5" name="Рисунок 5" descr="Ри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Рис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823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1CE8C8" w14:textId="77777777" w:rsidR="006A1E0A" w:rsidRPr="00CE6483" w:rsidRDefault="006A1E0A" w:rsidP="006A1E0A">
      <w:pPr>
        <w:jc w:val="center"/>
        <w:rPr>
          <w:szCs w:val="28"/>
        </w:rPr>
      </w:pPr>
      <w:r w:rsidRPr="00CE6483">
        <w:rPr>
          <w:szCs w:val="28"/>
        </w:rPr>
        <w:lastRenderedPageBreak/>
        <w:t>Рис. 1. Экспериментальная установка:</w:t>
      </w:r>
    </w:p>
    <w:p w14:paraId="431B39BE" w14:textId="77777777" w:rsidR="006A1E0A" w:rsidRPr="00CE6483" w:rsidRDefault="006A1E0A" w:rsidP="006A1E0A">
      <w:pPr>
        <w:jc w:val="center"/>
        <w:rPr>
          <w:szCs w:val="28"/>
        </w:rPr>
      </w:pPr>
      <w:r w:rsidRPr="00CE6483">
        <w:rPr>
          <w:szCs w:val="28"/>
        </w:rPr>
        <w:t>а) – при измерении времени ускоренного вращения маховика;</w:t>
      </w:r>
    </w:p>
    <w:p w14:paraId="0682F5E2" w14:textId="77777777" w:rsidR="006A1E0A" w:rsidRPr="00CE6483" w:rsidRDefault="006A1E0A" w:rsidP="006A1E0A">
      <w:pPr>
        <w:jc w:val="center"/>
        <w:rPr>
          <w:szCs w:val="28"/>
        </w:rPr>
      </w:pPr>
      <w:r w:rsidRPr="00CE6483">
        <w:rPr>
          <w:szCs w:val="28"/>
        </w:rPr>
        <w:t>б) – при измерении времени замедленного вращения маховика</w:t>
      </w:r>
    </w:p>
    <w:p w14:paraId="691F99FE" w14:textId="77777777" w:rsidR="006A1E0A" w:rsidRPr="00CE6483" w:rsidRDefault="006A1E0A" w:rsidP="006A1E0A">
      <w:pPr>
        <w:ind w:firstLine="709"/>
        <w:jc w:val="both"/>
        <w:rPr>
          <w:szCs w:val="28"/>
        </w:rPr>
      </w:pPr>
      <w:r>
        <w:rPr>
          <w:szCs w:val="28"/>
        </w:rPr>
        <w:t>З</w:t>
      </w:r>
      <w:r w:rsidRPr="00CE6483">
        <w:rPr>
          <w:szCs w:val="28"/>
        </w:rPr>
        <w:t>апише</w:t>
      </w:r>
      <w:r>
        <w:rPr>
          <w:szCs w:val="28"/>
        </w:rPr>
        <w:t>м о</w:t>
      </w:r>
      <w:r w:rsidRPr="00CE6483">
        <w:rPr>
          <w:szCs w:val="28"/>
        </w:rPr>
        <w:t>сновной закон динамики вращательного движения для маховика</w:t>
      </w:r>
    </w:p>
    <w:p w14:paraId="7C639CA1" w14:textId="77777777" w:rsidR="006A1E0A" w:rsidRPr="00CE6483" w:rsidRDefault="006A1E0A" w:rsidP="006A1E0A">
      <w:pPr>
        <w:jc w:val="center"/>
        <w:rPr>
          <w:szCs w:val="28"/>
        </w:rPr>
      </w:pPr>
      <w:r w:rsidRPr="00B418CF">
        <w:rPr>
          <w:position w:val="-16"/>
          <w:szCs w:val="28"/>
        </w:rPr>
        <w:object w:dxaOrig="1760" w:dyaOrig="460" w14:anchorId="150C1755">
          <v:shape id="_x0000_i1029" type="#_x0000_t75" style="width:87.75pt;height:23.25pt" o:ole="">
            <v:imagedata r:id="rId16" o:title=""/>
          </v:shape>
          <o:OLEObject Type="Embed" ProgID="Equation.3" ShapeID="_x0000_i1029" DrawAspect="Content" ObjectID="_1762618262" r:id="rId17"/>
        </w:object>
      </w:r>
      <w:r w:rsidRPr="00CE6483">
        <w:rPr>
          <w:szCs w:val="28"/>
        </w:rPr>
        <w:t>,</w:t>
      </w:r>
    </w:p>
    <w:p w14:paraId="147CDA41" w14:textId="77777777" w:rsidR="006A1E0A" w:rsidRPr="00CE6483" w:rsidRDefault="006A1E0A" w:rsidP="006A1E0A">
      <w:pPr>
        <w:jc w:val="both"/>
        <w:rPr>
          <w:szCs w:val="28"/>
        </w:rPr>
      </w:pPr>
      <w:r w:rsidRPr="00CE6483">
        <w:rPr>
          <w:szCs w:val="28"/>
        </w:rPr>
        <w:t>где</w:t>
      </w:r>
      <w:r w:rsidRPr="00CE6483">
        <w:rPr>
          <w:szCs w:val="28"/>
        </w:rPr>
        <w:tab/>
      </w:r>
      <w:r w:rsidR="00405E12" w:rsidRPr="00405E12">
        <w:rPr>
          <w:i/>
          <w:szCs w:val="28"/>
          <w:lang w:val="en-US"/>
        </w:rPr>
        <w:t>I</w:t>
      </w:r>
      <w:r w:rsidR="00405E12" w:rsidRPr="00CE6483">
        <w:rPr>
          <w:szCs w:val="28"/>
        </w:rPr>
        <w:t>–</w:t>
      </w:r>
      <w:r w:rsidR="00405E12">
        <w:rPr>
          <w:szCs w:val="28"/>
        </w:rPr>
        <w:t xml:space="preserve"> момент инерции тела(</w:t>
      </w:r>
      <w:r w:rsidR="00405E12" w:rsidRPr="00307B46">
        <w:rPr>
          <w:sz w:val="24"/>
          <w:szCs w:val="24"/>
        </w:rPr>
        <w:t>кг·м</w:t>
      </w:r>
      <w:r w:rsidR="00405E12" w:rsidRPr="00307B46">
        <w:rPr>
          <w:sz w:val="24"/>
          <w:szCs w:val="24"/>
          <w:vertAlign w:val="superscript"/>
        </w:rPr>
        <w:t>2</w:t>
      </w:r>
      <w:r w:rsidR="00405E12">
        <w:rPr>
          <w:sz w:val="24"/>
          <w:szCs w:val="24"/>
        </w:rPr>
        <w:t>);</w:t>
      </w:r>
      <w:r w:rsidRPr="00B418CF">
        <w:rPr>
          <w:position w:val="-12"/>
          <w:szCs w:val="28"/>
        </w:rPr>
        <w:object w:dxaOrig="279" w:dyaOrig="380" w14:anchorId="0BE7E1D6">
          <v:shape id="_x0000_i1030" type="#_x0000_t75" style="width:13.5pt;height:19.5pt" o:ole="">
            <v:imagedata r:id="rId18" o:title=""/>
          </v:shape>
          <o:OLEObject Type="Embed" ProgID="Equation.3" ShapeID="_x0000_i1030" DrawAspect="Content" ObjectID="_1762618263" r:id="rId19"/>
        </w:object>
      </w:r>
      <w:r w:rsidRPr="00CE6483">
        <w:rPr>
          <w:szCs w:val="28"/>
        </w:rPr>
        <w:t xml:space="preserve"> – угловое ускорение маховика при ускоренном движении</w:t>
      </w:r>
      <w:r w:rsidR="00405E12">
        <w:rPr>
          <w:szCs w:val="28"/>
        </w:rPr>
        <w:t>(рад/с</w:t>
      </w:r>
      <w:r w:rsidR="00405E12" w:rsidRPr="00405E12">
        <w:rPr>
          <w:szCs w:val="28"/>
          <w:vertAlign w:val="superscript"/>
        </w:rPr>
        <w:t>2</w:t>
      </w:r>
      <w:r w:rsidR="00405E12">
        <w:rPr>
          <w:szCs w:val="28"/>
        </w:rPr>
        <w:t>)</w:t>
      </w:r>
      <w:r w:rsidRPr="00CE6483">
        <w:rPr>
          <w:szCs w:val="28"/>
        </w:rPr>
        <w:t>;</w:t>
      </w:r>
      <w:r>
        <w:rPr>
          <w:szCs w:val="28"/>
        </w:rPr>
        <w:t xml:space="preserve"> </w:t>
      </w:r>
      <w:r w:rsidRPr="00B418CF">
        <w:rPr>
          <w:position w:val="-4"/>
          <w:szCs w:val="28"/>
        </w:rPr>
        <w:object w:dxaOrig="360" w:dyaOrig="340" w14:anchorId="59CF8CEE">
          <v:shape id="_x0000_i1031" type="#_x0000_t75" style="width:18pt;height:17.25pt" o:ole="">
            <v:imagedata r:id="rId20" o:title=""/>
          </v:shape>
          <o:OLEObject Type="Embed" ProgID="Equation.3" ShapeID="_x0000_i1031" DrawAspect="Content" ObjectID="_1762618264" r:id="rId21"/>
        </w:object>
      </w:r>
      <w:r w:rsidRPr="00CE6483">
        <w:rPr>
          <w:i/>
          <w:szCs w:val="28"/>
        </w:rPr>
        <w:t xml:space="preserve"> </w:t>
      </w:r>
      <w:r w:rsidRPr="00CE6483">
        <w:rPr>
          <w:szCs w:val="28"/>
        </w:rPr>
        <w:t xml:space="preserve">– вращающий момент силы 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2</w:t>
      </w:r>
      <w:r w:rsidR="00405E12">
        <w:rPr>
          <w:szCs w:val="28"/>
        </w:rPr>
        <w:t>(</w:t>
      </w:r>
      <w:r w:rsidR="00405E12">
        <w:rPr>
          <w:sz w:val="24"/>
          <w:szCs w:val="24"/>
        </w:rPr>
        <w:t>Н</w:t>
      </w:r>
      <w:r w:rsidR="00405E12" w:rsidRPr="00307B46">
        <w:rPr>
          <w:sz w:val="24"/>
          <w:szCs w:val="24"/>
        </w:rPr>
        <w:t>·м</w:t>
      </w:r>
      <w:r w:rsidR="00405E12" w:rsidRPr="00405E12">
        <w:rPr>
          <w:sz w:val="24"/>
          <w:szCs w:val="24"/>
        </w:rPr>
        <w:t>)</w:t>
      </w:r>
      <w:r w:rsidRPr="00CE6483">
        <w:rPr>
          <w:szCs w:val="28"/>
        </w:rPr>
        <w:t>;</w:t>
      </w:r>
      <w:r>
        <w:rPr>
          <w:szCs w:val="28"/>
        </w:rPr>
        <w:t xml:space="preserve"> </w:t>
      </w:r>
      <w:r w:rsidRPr="00B418CF">
        <w:rPr>
          <w:position w:val="-16"/>
          <w:szCs w:val="28"/>
        </w:rPr>
        <w:object w:dxaOrig="600" w:dyaOrig="460" w14:anchorId="0A5E7D87">
          <v:shape id="_x0000_i1032" type="#_x0000_t75" style="width:30pt;height:23.25pt" o:ole="">
            <v:imagedata r:id="rId22" o:title=""/>
          </v:shape>
          <o:OLEObject Type="Embed" ProgID="Equation.3" ShapeID="_x0000_i1032" DrawAspect="Content" ObjectID="_1762618265" r:id="rId23"/>
        </w:object>
      </w:r>
      <w:r w:rsidRPr="00CE6483">
        <w:rPr>
          <w:szCs w:val="28"/>
        </w:rPr>
        <w:t xml:space="preserve"> – момент сил трения в подшипниках 4.</w:t>
      </w:r>
    </w:p>
    <w:p w14:paraId="14CDBC91" w14:textId="77777777" w:rsidR="006A1E0A" w:rsidRPr="00CE6483" w:rsidRDefault="006A1E0A" w:rsidP="006A1E0A">
      <w:pPr>
        <w:ind w:firstLine="720"/>
        <w:jc w:val="both"/>
        <w:rPr>
          <w:szCs w:val="28"/>
        </w:rPr>
      </w:pPr>
      <w:r w:rsidRPr="00CE6483">
        <w:rPr>
          <w:szCs w:val="28"/>
        </w:rPr>
        <w:t xml:space="preserve">В проекциях на ось </w:t>
      </w:r>
      <w:r w:rsidRPr="00CE6483">
        <w:rPr>
          <w:szCs w:val="28"/>
          <w:lang w:val="en-US"/>
        </w:rPr>
        <w:t>OY</w:t>
      </w:r>
      <w:r w:rsidRPr="00CE6483">
        <w:rPr>
          <w:szCs w:val="28"/>
        </w:rPr>
        <w:t xml:space="preserve"> (рис. 1)</w:t>
      </w:r>
    </w:p>
    <w:p w14:paraId="33C7CF0F" w14:textId="77777777" w:rsidR="006A1E0A" w:rsidRPr="00E77622" w:rsidRDefault="006A1E0A" w:rsidP="006A1E0A">
      <w:pPr>
        <w:jc w:val="right"/>
        <w:rPr>
          <w:szCs w:val="28"/>
        </w:rPr>
      </w:pPr>
      <w:r w:rsidRPr="00B418CF">
        <w:rPr>
          <w:position w:val="-16"/>
          <w:szCs w:val="28"/>
        </w:rPr>
        <w:object w:dxaOrig="1760" w:dyaOrig="420" w14:anchorId="66024935">
          <v:shape id="_x0000_i1033" type="#_x0000_t75" style="width:87.75pt;height:21pt" o:ole="">
            <v:imagedata r:id="rId24" o:title=""/>
          </v:shape>
          <o:OLEObject Type="Embed" ProgID="Equation.3" ShapeID="_x0000_i1033" DrawAspect="Content" ObjectID="_1762618266" r:id="rId25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   </w:t>
      </w:r>
      <w:r>
        <w:rPr>
          <w:szCs w:val="28"/>
        </w:rPr>
        <w:t xml:space="preserve"> </w:t>
      </w:r>
      <w:r w:rsidRPr="00CE6483">
        <w:rPr>
          <w:szCs w:val="28"/>
        </w:rPr>
        <w:t xml:space="preserve"> </w:t>
      </w:r>
      <w:r>
        <w:rPr>
          <w:szCs w:val="28"/>
        </w:rPr>
        <w:t xml:space="preserve">  </w:t>
      </w:r>
      <w:r w:rsidRPr="00CE6483">
        <w:rPr>
          <w:szCs w:val="28"/>
        </w:rPr>
        <w:t xml:space="preserve"> (2)</w:t>
      </w:r>
    </w:p>
    <w:p w14:paraId="135F37C3" w14:textId="77777777" w:rsidR="006A1E0A" w:rsidRPr="00CE6483" w:rsidRDefault="006A1E0A" w:rsidP="006A1E0A">
      <w:pPr>
        <w:ind w:firstLine="720"/>
        <w:jc w:val="both"/>
        <w:rPr>
          <w:szCs w:val="28"/>
        </w:rPr>
      </w:pPr>
      <w:r w:rsidRPr="00CE6483">
        <w:rPr>
          <w:szCs w:val="28"/>
        </w:rPr>
        <w:t xml:space="preserve">Здесь </w:t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</w:rPr>
        <w:t xml:space="preserve"> и </w:t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  <w:vertAlign w:val="subscript"/>
          <w:lang w:val="en-US"/>
        </w:rPr>
        <w:t>mp</w:t>
      </w:r>
      <w:r w:rsidRPr="00CE6483">
        <w:rPr>
          <w:szCs w:val="28"/>
        </w:rPr>
        <w:t xml:space="preserve"> – моменты относительно оси маховика; направление вращающего момента </w:t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</w:rPr>
        <w:t xml:space="preserve"> определяется правилом правого винта (</w:t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</w:rPr>
        <w:t> = 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2</w:t>
      </w:r>
      <w:r w:rsidRPr="00CE6483">
        <w:rPr>
          <w:i/>
          <w:szCs w:val="28"/>
          <w:lang w:val="en-US"/>
        </w:rPr>
        <w:t>r</w:t>
      </w:r>
      <w:r w:rsidRPr="00CE6483">
        <w:rPr>
          <w:szCs w:val="28"/>
        </w:rPr>
        <w:t xml:space="preserve">, </w:t>
      </w:r>
      <w:r w:rsidRPr="00CE6483">
        <w:rPr>
          <w:i/>
          <w:szCs w:val="28"/>
          <w:lang w:val="en-US"/>
        </w:rPr>
        <w:t>r</w:t>
      </w:r>
      <w:r w:rsidRPr="00CE6483">
        <w:rPr>
          <w:szCs w:val="28"/>
        </w:rPr>
        <w:t xml:space="preserve"> – радиус вала маховика</w:t>
      </w:r>
      <w:r w:rsidR="00405E12">
        <w:rPr>
          <w:szCs w:val="28"/>
        </w:rPr>
        <w:t>(м)</w:t>
      </w:r>
      <w:r w:rsidRPr="00CE6483">
        <w:rPr>
          <w:szCs w:val="28"/>
        </w:rPr>
        <w:t xml:space="preserve">); момент сил трения </w:t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  <w:vertAlign w:val="subscript"/>
          <w:lang w:val="en-US"/>
        </w:rPr>
        <w:t>mp</w:t>
      </w:r>
      <w:r w:rsidRPr="00CE6483">
        <w:rPr>
          <w:szCs w:val="28"/>
        </w:rPr>
        <w:t xml:space="preserve"> направлен в обратную сторону.</w:t>
      </w:r>
    </w:p>
    <w:p w14:paraId="46EAE7FD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 xml:space="preserve">Пренебрегая массами блока 6, нити 5, а также трением в подшипниках оси блока, можно записать, что 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1</w:t>
      </w:r>
      <w:r w:rsidRPr="00CE6483">
        <w:rPr>
          <w:szCs w:val="28"/>
          <w:lang w:val="en-US"/>
        </w:rPr>
        <w:t> </w:t>
      </w:r>
      <w:r w:rsidRPr="00CE6483">
        <w:rPr>
          <w:szCs w:val="28"/>
        </w:rPr>
        <w:t>=</w:t>
      </w:r>
      <w:r w:rsidRPr="00CE6483">
        <w:rPr>
          <w:szCs w:val="28"/>
          <w:lang w:val="en-US"/>
        </w:rPr>
        <w:t> 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2</w:t>
      </w:r>
      <w:r w:rsidRPr="00CE6483">
        <w:rPr>
          <w:szCs w:val="28"/>
          <w:lang w:val="en-US"/>
        </w:rPr>
        <w:t> </w:t>
      </w:r>
      <w:r w:rsidRPr="00CE6483">
        <w:rPr>
          <w:szCs w:val="28"/>
        </w:rPr>
        <w:t>=</w:t>
      </w:r>
      <w:r w:rsidRPr="00CE6483">
        <w:rPr>
          <w:szCs w:val="28"/>
          <w:lang w:val="en-US"/>
        </w:rPr>
        <w:t> 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</w:rPr>
        <w:t>. Тогда уравнения (1) и (2) примут вид</w:t>
      </w:r>
    </w:p>
    <w:p w14:paraId="3CD2BEEF" w14:textId="77777777" w:rsidR="006A1E0A" w:rsidRPr="00CE6483" w:rsidRDefault="006A1E0A" w:rsidP="006A1E0A">
      <w:pPr>
        <w:jc w:val="right"/>
        <w:rPr>
          <w:szCs w:val="28"/>
        </w:rPr>
      </w:pPr>
      <w:r w:rsidRPr="00B418CF">
        <w:rPr>
          <w:position w:val="-12"/>
          <w:szCs w:val="28"/>
        </w:rPr>
        <w:object w:dxaOrig="1500" w:dyaOrig="360" w14:anchorId="00BF53B2">
          <v:shape id="_x0000_i1034" type="#_x0000_t75" style="width:75pt;height:18pt" o:ole="">
            <v:imagedata r:id="rId26" o:title=""/>
          </v:shape>
          <o:OLEObject Type="Embed" ProgID="Equation.3" ShapeID="_x0000_i1034" DrawAspect="Content" ObjectID="_1762618267" r:id="rId27"/>
        </w:object>
      </w:r>
      <w:r w:rsidRPr="00CE6483">
        <w:rPr>
          <w:szCs w:val="28"/>
        </w:rPr>
        <w:t>,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  <w:t xml:space="preserve">  </w:t>
      </w:r>
      <w:r w:rsidRPr="00CE6483">
        <w:rPr>
          <w:szCs w:val="28"/>
        </w:rPr>
        <w:t xml:space="preserve">      (3)</w:t>
      </w:r>
    </w:p>
    <w:p w14:paraId="7BF3B17C" w14:textId="77777777" w:rsidR="006A1E0A" w:rsidRPr="00CE6483" w:rsidRDefault="006A1E0A" w:rsidP="006A1E0A">
      <w:pPr>
        <w:jc w:val="right"/>
        <w:rPr>
          <w:szCs w:val="28"/>
        </w:rPr>
      </w:pPr>
      <w:r w:rsidRPr="00B418CF">
        <w:rPr>
          <w:position w:val="-16"/>
          <w:szCs w:val="28"/>
        </w:rPr>
        <w:object w:dxaOrig="1640" w:dyaOrig="420" w14:anchorId="46FA742F">
          <v:shape id="_x0000_i1035" type="#_x0000_t75" style="width:82.5pt;height:21pt" o:ole="">
            <v:imagedata r:id="rId28" o:title=""/>
          </v:shape>
          <o:OLEObject Type="Embed" ProgID="Equation.3" ShapeID="_x0000_i1035" DrawAspect="Content" ObjectID="_1762618268" r:id="rId29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       (4)</w:t>
      </w:r>
    </w:p>
    <w:p w14:paraId="4EECDA02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 xml:space="preserve">Для нерастяжимой нити величина ускорения </w:t>
      </w:r>
      <w:r w:rsidRPr="00B418CF">
        <w:rPr>
          <w:position w:val="-6"/>
          <w:szCs w:val="28"/>
        </w:rPr>
        <w:object w:dxaOrig="220" w:dyaOrig="300" w14:anchorId="11480279">
          <v:shape id="_x0000_i1036" type="#_x0000_t75" style="width:10.5pt;height:15pt" o:ole="">
            <v:imagedata r:id="rId30" o:title=""/>
          </v:shape>
          <o:OLEObject Type="Embed" ProgID="Equation.3" ShapeID="_x0000_i1036" DrawAspect="Content" ObjectID="_1762618269" r:id="rId31"/>
        </w:object>
      </w:r>
      <w:r w:rsidRPr="00CE6483">
        <w:rPr>
          <w:szCs w:val="28"/>
        </w:rPr>
        <w:t xml:space="preserve"> груза будет равна касательному ускорению точек поверхности вала маховика, т.е.</w:t>
      </w:r>
    </w:p>
    <w:p w14:paraId="6F745138" w14:textId="77777777" w:rsidR="006A1E0A" w:rsidRPr="00CE6483" w:rsidRDefault="006A1E0A" w:rsidP="006A1E0A">
      <w:pPr>
        <w:jc w:val="center"/>
        <w:rPr>
          <w:szCs w:val="28"/>
        </w:rPr>
      </w:pPr>
      <w:r w:rsidRPr="00B418CF">
        <w:rPr>
          <w:position w:val="-12"/>
          <w:szCs w:val="28"/>
        </w:rPr>
        <w:object w:dxaOrig="1120" w:dyaOrig="380" w14:anchorId="1293A145">
          <v:shape id="_x0000_i1037" type="#_x0000_t75" style="width:56.25pt;height:19.5pt" o:ole="">
            <v:imagedata r:id="rId32" o:title=""/>
          </v:shape>
          <o:OLEObject Type="Embed" ProgID="Equation.3" ShapeID="_x0000_i1037" DrawAspect="Content" ObjectID="_1762618270" r:id="rId33"/>
        </w:object>
      </w:r>
      <w:r w:rsidRPr="00CE6483">
        <w:rPr>
          <w:szCs w:val="28"/>
        </w:rPr>
        <w:t>.</w:t>
      </w:r>
    </w:p>
    <w:p w14:paraId="5C5CD105" w14:textId="77777777" w:rsidR="006A1E0A" w:rsidRPr="00CE6483" w:rsidRDefault="006A1E0A" w:rsidP="006A1E0A">
      <w:pPr>
        <w:ind w:firstLine="720"/>
        <w:jc w:val="both"/>
        <w:rPr>
          <w:szCs w:val="28"/>
        </w:rPr>
      </w:pPr>
      <w:r w:rsidRPr="00CE6483">
        <w:rPr>
          <w:szCs w:val="28"/>
        </w:rPr>
        <w:t xml:space="preserve">Учитывая, что </w:t>
      </w:r>
      <w:r w:rsidRPr="00B418CF">
        <w:rPr>
          <w:position w:val="-12"/>
          <w:szCs w:val="28"/>
        </w:rPr>
        <w:object w:dxaOrig="740" w:dyaOrig="380" w14:anchorId="449E8837">
          <v:shape id="_x0000_i1038" type="#_x0000_t75" style="width:37.5pt;height:19.5pt" o:ole="">
            <v:imagedata r:id="rId34" o:title=""/>
          </v:shape>
          <o:OLEObject Type="Embed" ProgID="Equation.3" ShapeID="_x0000_i1038" DrawAspect="Content" ObjectID="_1762618271" r:id="rId35"/>
        </w:object>
      </w:r>
      <w:r w:rsidRPr="00CE6483">
        <w:rPr>
          <w:szCs w:val="28"/>
        </w:rPr>
        <w:t xml:space="preserve"> и </w:t>
      </w:r>
      <w:r w:rsidRPr="00B418CF">
        <w:rPr>
          <w:position w:val="-14"/>
          <w:szCs w:val="28"/>
        </w:rPr>
        <w:object w:dxaOrig="999" w:dyaOrig="420" w14:anchorId="10DC9002">
          <v:shape id="_x0000_i1039" type="#_x0000_t75" style="width:49.5pt;height:21pt" o:ole="">
            <v:imagedata r:id="rId36" o:title=""/>
          </v:shape>
          <o:OLEObject Type="Embed" ProgID="Equation.3" ShapeID="_x0000_i1039" DrawAspect="Content" ObjectID="_1762618272" r:id="rId37"/>
        </w:object>
      </w:r>
      <w:r w:rsidRPr="00CE6483">
        <w:rPr>
          <w:szCs w:val="28"/>
        </w:rPr>
        <w:t>, получим</w:t>
      </w:r>
    </w:p>
    <w:p w14:paraId="6FCB9A6F" w14:textId="77777777" w:rsidR="006A1E0A" w:rsidRPr="00CE6483" w:rsidRDefault="006A1E0A" w:rsidP="006A1E0A">
      <w:pPr>
        <w:ind w:firstLine="720"/>
        <w:jc w:val="right"/>
        <w:rPr>
          <w:szCs w:val="28"/>
        </w:rPr>
      </w:pPr>
      <w:r w:rsidRPr="00B418CF">
        <w:rPr>
          <w:position w:val="-24"/>
          <w:szCs w:val="28"/>
        </w:rPr>
        <w:object w:dxaOrig="740" w:dyaOrig="680" w14:anchorId="788D5106">
          <v:shape id="_x0000_i1040" type="#_x0000_t75" style="width:37.5pt;height:34.5pt" o:ole="">
            <v:imagedata r:id="rId38" o:title=""/>
          </v:shape>
          <o:OLEObject Type="Embed" ProgID="Equation.3" ShapeID="_x0000_i1040" DrawAspect="Content" ObjectID="_1762618273" r:id="rId39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  <w:t xml:space="preserve"> </w:t>
      </w:r>
      <w:r w:rsidRPr="00CE6483">
        <w:rPr>
          <w:szCs w:val="28"/>
        </w:rPr>
        <w:t xml:space="preserve"> (5)</w:t>
      </w:r>
    </w:p>
    <w:p w14:paraId="70F08A8F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>Решая совместно уравнения (3) – (5), получим</w:t>
      </w:r>
    </w:p>
    <w:p w14:paraId="57008210" w14:textId="77777777" w:rsidR="006A1E0A" w:rsidRPr="00CE6483" w:rsidRDefault="006A1E0A" w:rsidP="006A1E0A">
      <w:pPr>
        <w:jc w:val="right"/>
        <w:rPr>
          <w:szCs w:val="28"/>
        </w:rPr>
      </w:pPr>
      <w:r w:rsidRPr="00B418CF">
        <w:rPr>
          <w:position w:val="-24"/>
          <w:szCs w:val="28"/>
        </w:rPr>
        <w:object w:dxaOrig="2620" w:dyaOrig="680" w14:anchorId="606A4B23">
          <v:shape id="_x0000_i1041" type="#_x0000_t75" style="width:130.5pt;height:34.5pt" o:ole="">
            <v:imagedata r:id="rId40" o:title=""/>
          </v:shape>
          <o:OLEObject Type="Embed" ProgID="Equation.3" ShapeID="_x0000_i1041" DrawAspect="Content" ObjectID="_1762618274" r:id="rId41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</w:t>
      </w:r>
      <w:r>
        <w:rPr>
          <w:szCs w:val="28"/>
        </w:rPr>
        <w:t xml:space="preserve"> </w:t>
      </w:r>
      <w:r w:rsidRPr="00CE6483">
        <w:rPr>
          <w:szCs w:val="28"/>
        </w:rPr>
        <w:t xml:space="preserve">   (6)</w:t>
      </w:r>
    </w:p>
    <w:p w14:paraId="498A923A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 xml:space="preserve">Ускорение опускающегося груза можно определить, зная высоту </w:t>
      </w:r>
      <w:r w:rsidRPr="00CE6483">
        <w:rPr>
          <w:i/>
          <w:szCs w:val="28"/>
          <w:lang w:val="en-US"/>
        </w:rPr>
        <w:t>H</w:t>
      </w:r>
      <w:r w:rsidR="00D202DB">
        <w:rPr>
          <w:i/>
          <w:szCs w:val="28"/>
        </w:rPr>
        <w:t xml:space="preserve"> </w:t>
      </w:r>
      <w:r w:rsidR="00D202DB">
        <w:rPr>
          <w:szCs w:val="28"/>
        </w:rPr>
        <w:t>(м)</w:t>
      </w:r>
      <w:r w:rsidRPr="00CE6483">
        <w:rPr>
          <w:szCs w:val="28"/>
        </w:rPr>
        <w:t xml:space="preserve"> и время опускания груза 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1</w:t>
      </w:r>
      <w:r w:rsidRPr="00CE6483">
        <w:rPr>
          <w:szCs w:val="28"/>
        </w:rPr>
        <w:t>, по соотношению</w:t>
      </w:r>
    </w:p>
    <w:p w14:paraId="6418A2EB" w14:textId="77777777" w:rsidR="006A1E0A" w:rsidRPr="00CE6483" w:rsidRDefault="006A1E0A" w:rsidP="006A1E0A">
      <w:pPr>
        <w:ind w:firstLine="709"/>
        <w:jc w:val="right"/>
        <w:rPr>
          <w:szCs w:val="28"/>
        </w:rPr>
      </w:pPr>
      <w:r w:rsidRPr="00B418CF">
        <w:rPr>
          <w:position w:val="-36"/>
          <w:szCs w:val="28"/>
        </w:rPr>
        <w:object w:dxaOrig="920" w:dyaOrig="800" w14:anchorId="68D17692">
          <v:shape id="_x0000_i1042" type="#_x0000_t75" style="width:46.5pt;height:39.75pt" o:ole="">
            <v:imagedata r:id="rId42" o:title=""/>
          </v:shape>
          <o:OLEObject Type="Embed" ProgID="Equation.3" ShapeID="_x0000_i1042" DrawAspect="Content" ObjectID="_1762618275" r:id="rId43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</w:t>
      </w:r>
      <w:r>
        <w:rPr>
          <w:szCs w:val="28"/>
        </w:rPr>
        <w:t xml:space="preserve"> </w:t>
      </w:r>
      <w:r w:rsidRPr="00CE6483">
        <w:rPr>
          <w:szCs w:val="28"/>
        </w:rPr>
        <w:t xml:space="preserve"> (7)</w:t>
      </w:r>
    </w:p>
    <w:p w14:paraId="202F0822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 xml:space="preserve">Соотношение, связывающее искомую величину </w:t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</w:rPr>
        <w:t xml:space="preserve"> с экспериментально определяемыми </w:t>
      </w:r>
      <w:r w:rsidRPr="00CE6483">
        <w:rPr>
          <w:i/>
          <w:szCs w:val="28"/>
          <w:lang w:val="en-US"/>
        </w:rPr>
        <w:t>m</w:t>
      </w:r>
      <w:r w:rsidRPr="00CE6483">
        <w:rPr>
          <w:i/>
          <w:szCs w:val="28"/>
        </w:rPr>
        <w:t xml:space="preserve">, </w:t>
      </w:r>
      <w:r w:rsidRPr="00CE6483">
        <w:rPr>
          <w:i/>
          <w:szCs w:val="28"/>
          <w:lang w:val="en-US"/>
        </w:rPr>
        <w:t>r</w:t>
      </w:r>
      <w:r w:rsidRPr="00CE6483">
        <w:rPr>
          <w:i/>
          <w:szCs w:val="28"/>
        </w:rPr>
        <w:t xml:space="preserve">, </w:t>
      </w:r>
      <w:r w:rsidRPr="00CE6483">
        <w:rPr>
          <w:i/>
          <w:szCs w:val="28"/>
          <w:lang w:val="en-US"/>
        </w:rPr>
        <w:t>H</w:t>
      </w:r>
      <w:r w:rsidRPr="00CE6483">
        <w:rPr>
          <w:szCs w:val="28"/>
        </w:rPr>
        <w:t xml:space="preserve"> и 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1</w:t>
      </w:r>
      <w:r w:rsidRPr="00CE6483">
        <w:rPr>
          <w:szCs w:val="28"/>
        </w:rPr>
        <w:t>, получим из (6) с учетом (7):</w:t>
      </w:r>
    </w:p>
    <w:p w14:paraId="4757D65E" w14:textId="77777777" w:rsidR="006A1E0A" w:rsidRPr="00CE6483" w:rsidRDefault="006A1E0A" w:rsidP="006A1E0A">
      <w:pPr>
        <w:jc w:val="right"/>
        <w:rPr>
          <w:szCs w:val="28"/>
        </w:rPr>
      </w:pPr>
      <w:r w:rsidRPr="00B418CF">
        <w:rPr>
          <w:position w:val="-38"/>
          <w:szCs w:val="28"/>
        </w:rPr>
        <w:object w:dxaOrig="3140" w:dyaOrig="900" w14:anchorId="46BEBEB7">
          <v:shape id="_x0000_i1043" type="#_x0000_t75" style="width:157.5pt;height:45pt" o:ole="">
            <v:imagedata r:id="rId44" o:title=""/>
          </v:shape>
          <o:OLEObject Type="Embed" ProgID="Equation.3" ShapeID="_x0000_i1043" DrawAspect="Content" ObjectID="_1762618276" r:id="rId45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  <w:t xml:space="preserve">         (8</w:t>
      </w:r>
      <w:r w:rsidRPr="00CE6483">
        <w:rPr>
          <w:szCs w:val="28"/>
        </w:rPr>
        <w:t>)</w:t>
      </w:r>
    </w:p>
    <w:p w14:paraId="0FC7C212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 xml:space="preserve">В экспериментальной установке длина нити подобрана так, что в момент касания грузом выключателя нить отделяется от вала маховика. С этого момента на маховик действует только момент сил трения в подшипниках вала. Поэтому уравнение движения маховика на основании </w:t>
      </w:r>
      <w:r>
        <w:rPr>
          <w:szCs w:val="28"/>
        </w:rPr>
        <w:t xml:space="preserve">основного закона динамики вращательного движения </w:t>
      </w:r>
      <w:r w:rsidRPr="00CE6483">
        <w:rPr>
          <w:szCs w:val="28"/>
        </w:rPr>
        <w:t>примет вид</w:t>
      </w:r>
    </w:p>
    <w:p w14:paraId="7D6CF1EB" w14:textId="77777777" w:rsidR="006A1E0A" w:rsidRPr="00CE6483" w:rsidRDefault="006A1E0A" w:rsidP="006A1E0A">
      <w:pPr>
        <w:jc w:val="right"/>
        <w:rPr>
          <w:szCs w:val="28"/>
        </w:rPr>
      </w:pPr>
      <w:r w:rsidRPr="00B418CF">
        <w:rPr>
          <w:position w:val="-16"/>
          <w:szCs w:val="28"/>
        </w:rPr>
        <w:object w:dxaOrig="1240" w:dyaOrig="420" w14:anchorId="1EA7601A">
          <v:shape id="_x0000_i1044" type="#_x0000_t75" style="width:61.5pt;height:21pt" o:ole="">
            <v:imagedata r:id="rId46" o:title=""/>
          </v:shape>
          <o:OLEObject Type="Embed" ProgID="Equation.3" ShapeID="_x0000_i1044" DrawAspect="Content" ObjectID="_1762618277" r:id="rId47"/>
        </w:object>
      </w:r>
      <w:r w:rsidRPr="00CE6483">
        <w:rPr>
          <w:szCs w:val="28"/>
        </w:rPr>
        <w:t>,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    (9)</w:t>
      </w:r>
    </w:p>
    <w:p w14:paraId="5789CC37" w14:textId="77777777" w:rsidR="006A1E0A" w:rsidRPr="00CE6483" w:rsidRDefault="006A1E0A" w:rsidP="006A1E0A">
      <w:pPr>
        <w:jc w:val="both"/>
        <w:rPr>
          <w:szCs w:val="28"/>
        </w:rPr>
      </w:pPr>
      <w:r w:rsidRPr="00CE6483">
        <w:rPr>
          <w:szCs w:val="28"/>
        </w:rPr>
        <w:t>где</w:t>
      </w:r>
      <w:r w:rsidRPr="00CE6483">
        <w:rPr>
          <w:szCs w:val="28"/>
        </w:rPr>
        <w:tab/>
      </w:r>
      <w:r w:rsidRPr="00CE6483">
        <w:rPr>
          <w:i/>
          <w:szCs w:val="28"/>
        </w:rPr>
        <w:t>ε</w:t>
      </w:r>
      <w:r w:rsidRPr="00CE6483">
        <w:rPr>
          <w:szCs w:val="28"/>
          <w:vertAlign w:val="subscript"/>
        </w:rPr>
        <w:t>2</w:t>
      </w:r>
      <w:r w:rsidRPr="00CE6483">
        <w:rPr>
          <w:szCs w:val="28"/>
        </w:rPr>
        <w:t xml:space="preserve"> – угловое ускорение равнозамедленного движения маховика.</w:t>
      </w:r>
    </w:p>
    <w:p w14:paraId="5C6C3FF5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lastRenderedPageBreak/>
        <w:t xml:space="preserve">Поскольку конечная угловая скорость равноускоренного вращения маховика </w:t>
      </w:r>
      <w:r w:rsidRPr="00CE6483">
        <w:rPr>
          <w:i/>
          <w:szCs w:val="28"/>
        </w:rPr>
        <w:t>ω</w:t>
      </w:r>
      <w:r w:rsidRPr="00CE6483">
        <w:rPr>
          <w:szCs w:val="28"/>
          <w:vertAlign w:val="subscript"/>
        </w:rPr>
        <w:t>1</w:t>
      </w:r>
      <w:r w:rsidRPr="00CE6483">
        <w:rPr>
          <w:szCs w:val="28"/>
        </w:rPr>
        <w:t xml:space="preserve"> равна начальной угловой скорости его равнозамедленного вращения </w:t>
      </w:r>
      <w:r w:rsidRPr="00CE6483">
        <w:rPr>
          <w:i/>
          <w:szCs w:val="28"/>
        </w:rPr>
        <w:t>ω</w:t>
      </w:r>
      <w:r w:rsidRPr="00CE6483">
        <w:rPr>
          <w:szCs w:val="28"/>
          <w:vertAlign w:val="subscript"/>
        </w:rPr>
        <w:t>2</w:t>
      </w:r>
      <w:r w:rsidRPr="00CE6483">
        <w:rPr>
          <w:szCs w:val="28"/>
        </w:rPr>
        <w:t xml:space="preserve"> (</w:t>
      </w:r>
      <w:r w:rsidRPr="00CE6483">
        <w:rPr>
          <w:i/>
          <w:szCs w:val="28"/>
        </w:rPr>
        <w:t>ω</w:t>
      </w:r>
      <w:r w:rsidRPr="00CE6483">
        <w:rPr>
          <w:szCs w:val="28"/>
          <w:vertAlign w:val="subscript"/>
        </w:rPr>
        <w:t>1</w:t>
      </w:r>
      <w:r w:rsidRPr="00CE6483">
        <w:rPr>
          <w:szCs w:val="28"/>
          <w:lang w:val="en-US"/>
        </w:rPr>
        <w:t> </w:t>
      </w:r>
      <w:r w:rsidRPr="00CE6483">
        <w:rPr>
          <w:szCs w:val="28"/>
        </w:rPr>
        <w:t>=</w:t>
      </w:r>
      <w:r w:rsidRPr="00CE6483">
        <w:rPr>
          <w:szCs w:val="28"/>
          <w:lang w:val="en-US"/>
        </w:rPr>
        <w:t> </w:t>
      </w:r>
      <w:r w:rsidRPr="00CE6483">
        <w:rPr>
          <w:i/>
          <w:szCs w:val="28"/>
        </w:rPr>
        <w:t>ω</w:t>
      </w:r>
      <w:r w:rsidRPr="00CE6483">
        <w:rPr>
          <w:szCs w:val="28"/>
          <w:vertAlign w:val="subscript"/>
        </w:rPr>
        <w:t>2</w:t>
      </w:r>
      <w:r w:rsidRPr="00CE6483">
        <w:rPr>
          <w:szCs w:val="28"/>
        </w:rPr>
        <w:t xml:space="preserve">), то, зная время равнозамедленного вращения 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2</w:t>
      </w:r>
      <w:r w:rsidRPr="00CE6483">
        <w:rPr>
          <w:szCs w:val="28"/>
        </w:rPr>
        <w:t>, можно записать:</w:t>
      </w:r>
    </w:p>
    <w:p w14:paraId="3FDE7C03" w14:textId="77777777" w:rsidR="006A1E0A" w:rsidRPr="00CE6483" w:rsidRDefault="006A1E0A" w:rsidP="006A1E0A">
      <w:pPr>
        <w:jc w:val="center"/>
        <w:rPr>
          <w:szCs w:val="28"/>
        </w:rPr>
      </w:pPr>
    </w:p>
    <w:p w14:paraId="5548490B" w14:textId="77777777" w:rsidR="006A1E0A" w:rsidRPr="00CE6483" w:rsidRDefault="006A1E0A" w:rsidP="006A1E0A">
      <w:pPr>
        <w:jc w:val="right"/>
        <w:rPr>
          <w:szCs w:val="28"/>
        </w:rPr>
      </w:pPr>
      <w:r w:rsidRPr="00494415">
        <w:rPr>
          <w:position w:val="-12"/>
          <w:szCs w:val="28"/>
        </w:rPr>
        <w:object w:dxaOrig="1180" w:dyaOrig="380" w14:anchorId="161E9552">
          <v:shape id="_x0000_i1045" type="#_x0000_t75" style="width:58.5pt;height:19.5pt" o:ole="">
            <v:imagedata r:id="rId48" o:title=""/>
          </v:shape>
          <o:OLEObject Type="Embed" ProgID="Equation.3" ShapeID="_x0000_i1045" DrawAspect="Content" ObjectID="_1762618278" r:id="rId49"/>
        </w:object>
      </w:r>
      <w:r w:rsidRPr="00CE6483">
        <w:rPr>
          <w:szCs w:val="28"/>
        </w:rPr>
        <w:t xml:space="preserve">,    откуда    </w:t>
      </w:r>
      <w:r w:rsidRPr="00494415">
        <w:rPr>
          <w:position w:val="-30"/>
          <w:szCs w:val="28"/>
        </w:rPr>
        <w:object w:dxaOrig="1060" w:dyaOrig="740" w14:anchorId="2E533665">
          <v:shape id="_x0000_i1046" type="#_x0000_t75" style="width:52.5pt;height:37.5pt" o:ole="">
            <v:imagedata r:id="rId50" o:title=""/>
          </v:shape>
          <o:OLEObject Type="Embed" ProgID="Equation.3" ShapeID="_x0000_i1046" DrawAspect="Content" ObjectID="_1762618279" r:id="rId51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  <w:t xml:space="preserve">  </w:t>
      </w:r>
      <w:r w:rsidRPr="00CE6483">
        <w:rPr>
          <w:szCs w:val="28"/>
        </w:rPr>
        <w:t>(10)</w:t>
      </w:r>
    </w:p>
    <w:p w14:paraId="51270F8D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 xml:space="preserve">Подставляя (10) в (9) с учетом (5) и (7), получим соотношение для </w:t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  <w:vertAlign w:val="subscript"/>
          <w:lang w:val="en-US"/>
        </w:rPr>
        <w:t>mp</w:t>
      </w:r>
      <w:r w:rsidRPr="00CE6483">
        <w:rPr>
          <w:szCs w:val="28"/>
        </w:rPr>
        <w:t>:</w:t>
      </w:r>
    </w:p>
    <w:p w14:paraId="628C64EB" w14:textId="77777777" w:rsidR="006A1E0A" w:rsidRPr="00CE6483" w:rsidRDefault="006A1E0A" w:rsidP="006A1E0A">
      <w:pPr>
        <w:jc w:val="right"/>
        <w:rPr>
          <w:szCs w:val="28"/>
        </w:rPr>
      </w:pPr>
      <w:r w:rsidRPr="00494415">
        <w:rPr>
          <w:position w:val="-30"/>
          <w:szCs w:val="28"/>
        </w:rPr>
        <w:object w:dxaOrig="1400" w:dyaOrig="740" w14:anchorId="495A7EBB">
          <v:shape id="_x0000_i1047" type="#_x0000_t75" style="width:70.5pt;height:37.5pt" o:ole="">
            <v:imagedata r:id="rId52" o:title=""/>
          </v:shape>
          <o:OLEObject Type="Embed" ProgID="Equation.3" ShapeID="_x0000_i1047" DrawAspect="Content" ObjectID="_1762618280" r:id="rId53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   (11)</w:t>
      </w:r>
    </w:p>
    <w:p w14:paraId="3F087D43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>Из (8) и (11) получим расчетное соотношение для момента инерции маховика</w:t>
      </w:r>
    </w:p>
    <w:p w14:paraId="43BA50C7" w14:textId="77777777" w:rsidR="006A1E0A" w:rsidRPr="00CE6483" w:rsidRDefault="006A1E0A" w:rsidP="006A1E0A">
      <w:pPr>
        <w:jc w:val="right"/>
        <w:rPr>
          <w:szCs w:val="28"/>
        </w:rPr>
      </w:pPr>
      <w:r w:rsidRPr="00494415">
        <w:rPr>
          <w:position w:val="-30"/>
          <w:szCs w:val="28"/>
        </w:rPr>
        <w:object w:dxaOrig="2460" w:dyaOrig="800" w14:anchorId="2FBCB50F">
          <v:shape id="_x0000_i1048" type="#_x0000_t75" style="width:123pt;height:39.75pt" o:ole="">
            <v:imagedata r:id="rId54" o:title=""/>
          </v:shape>
          <o:OLEObject Type="Embed" ProgID="Equation.3" ShapeID="_x0000_i1048" DrawAspect="Content" ObjectID="_1762618281" r:id="rId55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 (12)</w:t>
      </w:r>
    </w:p>
    <w:p w14:paraId="5DB9A92C" w14:textId="77777777" w:rsidR="00D202DB" w:rsidRPr="00D202DB" w:rsidRDefault="00D202DB" w:rsidP="006A1E0A">
      <w:pPr>
        <w:ind w:firstLine="720"/>
        <w:jc w:val="both"/>
        <w:rPr>
          <w:szCs w:val="28"/>
        </w:rPr>
      </w:pPr>
      <w:r w:rsidRPr="00D202DB">
        <w:rPr>
          <w:szCs w:val="28"/>
        </w:rPr>
        <w:t xml:space="preserve">Где, </w:t>
      </w:r>
      <w:r w:rsidRPr="00D202DB">
        <w:rPr>
          <w:i/>
          <w:szCs w:val="28"/>
          <w:lang w:val="en-US"/>
        </w:rPr>
        <w:t>I</w:t>
      </w:r>
      <w:r w:rsidRPr="00D202DB">
        <w:rPr>
          <w:szCs w:val="28"/>
        </w:rPr>
        <w:t>– момент инерции тела(кг·м</w:t>
      </w:r>
      <w:r w:rsidRPr="00D202DB">
        <w:rPr>
          <w:szCs w:val="28"/>
          <w:vertAlign w:val="superscript"/>
        </w:rPr>
        <w:t>2</w:t>
      </w:r>
      <w:r w:rsidRPr="00D202DB">
        <w:rPr>
          <w:szCs w:val="28"/>
        </w:rPr>
        <w:t xml:space="preserve">), </w:t>
      </w:r>
      <w:r w:rsidRPr="00D202DB">
        <w:rPr>
          <w:i/>
          <w:szCs w:val="28"/>
          <w:lang w:val="en-US"/>
        </w:rPr>
        <w:t>m</w:t>
      </w:r>
      <w:r w:rsidRPr="00D202DB">
        <w:rPr>
          <w:szCs w:val="28"/>
        </w:rPr>
        <w:t xml:space="preserve">-масса груза (кг), </w:t>
      </w:r>
      <w:r w:rsidRPr="00D202DB">
        <w:rPr>
          <w:i/>
          <w:szCs w:val="28"/>
          <w:lang w:val="en-US"/>
        </w:rPr>
        <w:t>t</w:t>
      </w:r>
      <w:r w:rsidRPr="00D202DB">
        <w:rPr>
          <w:szCs w:val="28"/>
        </w:rPr>
        <w:t>- время (с),</w:t>
      </w:r>
      <w:r w:rsidRPr="00D202DB">
        <w:rPr>
          <w:i/>
          <w:szCs w:val="28"/>
        </w:rPr>
        <w:t>Н</w:t>
      </w:r>
      <w:r w:rsidRPr="00D202DB">
        <w:rPr>
          <w:szCs w:val="28"/>
        </w:rPr>
        <w:t>- высота(м).</w:t>
      </w:r>
    </w:p>
    <w:p w14:paraId="369BF6BE" w14:textId="77777777" w:rsidR="006A1E0A" w:rsidRPr="00CE6483" w:rsidRDefault="006A1E0A" w:rsidP="006A1E0A">
      <w:pPr>
        <w:ind w:firstLine="720"/>
        <w:jc w:val="both"/>
        <w:rPr>
          <w:szCs w:val="28"/>
        </w:rPr>
      </w:pPr>
      <w:r w:rsidRPr="00CE6483">
        <w:rPr>
          <w:szCs w:val="28"/>
        </w:rPr>
        <w:t xml:space="preserve">Величины </w:t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</w:rPr>
        <w:t xml:space="preserve">, </w:t>
      </w:r>
      <w:r w:rsidRPr="00CE6483">
        <w:rPr>
          <w:i/>
          <w:szCs w:val="28"/>
          <w:lang w:val="en-US"/>
        </w:rPr>
        <w:t>r</w:t>
      </w:r>
      <w:r w:rsidRPr="00CE6483">
        <w:rPr>
          <w:szCs w:val="28"/>
        </w:rPr>
        <w:t xml:space="preserve"> и </w:t>
      </w:r>
      <w:r w:rsidRPr="00CE6483">
        <w:rPr>
          <w:i/>
          <w:szCs w:val="28"/>
          <w:lang w:val="en-US"/>
        </w:rPr>
        <w:t>H</w:t>
      </w:r>
      <w:r w:rsidRPr="00CE6483">
        <w:rPr>
          <w:szCs w:val="28"/>
        </w:rPr>
        <w:t xml:space="preserve">, входящие в расчетную формулу (12), </w:t>
      </w:r>
      <w:r>
        <w:rPr>
          <w:szCs w:val="28"/>
        </w:rPr>
        <w:t>являются</w:t>
      </w:r>
      <w:r w:rsidRPr="00CE6483">
        <w:rPr>
          <w:szCs w:val="28"/>
        </w:rPr>
        <w:t xml:space="preserve"> </w:t>
      </w:r>
      <w:r>
        <w:rPr>
          <w:szCs w:val="28"/>
        </w:rPr>
        <w:t xml:space="preserve">параметрами экспериментальной установки и заданы в табл. 1, </w:t>
      </w:r>
      <w:r w:rsidRPr="00CE6483">
        <w:rPr>
          <w:szCs w:val="28"/>
        </w:rPr>
        <w:t xml:space="preserve">а 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1</w:t>
      </w:r>
      <w:r w:rsidRPr="00CE6483">
        <w:rPr>
          <w:szCs w:val="28"/>
        </w:rPr>
        <w:t xml:space="preserve"> и 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2</w:t>
      </w:r>
      <w:r w:rsidRPr="00CE6483">
        <w:rPr>
          <w:szCs w:val="28"/>
        </w:rPr>
        <w:t xml:space="preserve"> необходимо измерить опытным путем.</w:t>
      </w:r>
    </w:p>
    <w:p w14:paraId="1855B73C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>Поскольку момент инерции – величина аддитивная (момент инерции целого равен сумме моментов инерции отдельных частей), то момент инерции маховика с вкладышами относительно оси вращения маховика равен</w:t>
      </w:r>
    </w:p>
    <w:p w14:paraId="2B6334F7" w14:textId="77777777" w:rsidR="006A1E0A" w:rsidRPr="00CE6483" w:rsidRDefault="006A1E0A" w:rsidP="006A1E0A">
      <w:pPr>
        <w:jc w:val="right"/>
        <w:rPr>
          <w:szCs w:val="28"/>
        </w:rPr>
      </w:pPr>
      <w:r w:rsidRPr="00494415">
        <w:rPr>
          <w:position w:val="-12"/>
          <w:szCs w:val="28"/>
        </w:rPr>
        <w:object w:dxaOrig="1500" w:dyaOrig="380" w14:anchorId="757AD437">
          <v:shape id="_x0000_i1049" type="#_x0000_t75" style="width:75pt;height:19.5pt" o:ole="">
            <v:imagedata r:id="rId56" o:title=""/>
          </v:shape>
          <o:OLEObject Type="Embed" ProgID="Equation.3" ShapeID="_x0000_i1049" DrawAspect="Content" ObjectID="_1762618282" r:id="rId57"/>
        </w:object>
      </w:r>
      <w:r w:rsidRPr="00CE6483">
        <w:rPr>
          <w:szCs w:val="28"/>
        </w:rPr>
        <w:t>,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    (13)</w:t>
      </w:r>
    </w:p>
    <w:p w14:paraId="17F3BC1A" w14:textId="77777777" w:rsidR="006A1E0A" w:rsidRPr="00CE6483" w:rsidRDefault="006A1E0A" w:rsidP="006A1E0A">
      <w:pPr>
        <w:jc w:val="both"/>
        <w:rPr>
          <w:szCs w:val="28"/>
        </w:rPr>
      </w:pPr>
      <w:r w:rsidRPr="00CE6483">
        <w:rPr>
          <w:szCs w:val="28"/>
        </w:rPr>
        <w:t>где</w:t>
      </w:r>
      <w:r w:rsidRPr="00CE6483">
        <w:rPr>
          <w:szCs w:val="28"/>
        </w:rPr>
        <w:tab/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  <w:lang w:val="en-US"/>
        </w:rPr>
        <w:t>n</w:t>
      </w:r>
      <w:r w:rsidRPr="00CE6483">
        <w:rPr>
          <w:szCs w:val="28"/>
          <w:vertAlign w:val="subscript"/>
        </w:rPr>
        <w:t xml:space="preserve"> </w:t>
      </w:r>
      <w:r w:rsidRPr="00CE6483">
        <w:rPr>
          <w:szCs w:val="28"/>
        </w:rPr>
        <w:t xml:space="preserve">– момент инерции маховика с </w:t>
      </w:r>
      <w:r w:rsidRPr="00CE6483">
        <w:rPr>
          <w:i/>
          <w:szCs w:val="28"/>
          <w:lang w:val="en-US"/>
        </w:rPr>
        <w:t>n</w:t>
      </w:r>
      <w:r w:rsidRPr="00CE6483">
        <w:rPr>
          <w:szCs w:val="28"/>
        </w:rPr>
        <w:t xml:space="preserve"> вкладышами относительно оси вращения маховика;</w:t>
      </w:r>
    </w:p>
    <w:p w14:paraId="7C83F926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</w:rPr>
        <w:t>0</w:t>
      </w:r>
      <w:r w:rsidRPr="00CE6483">
        <w:rPr>
          <w:szCs w:val="28"/>
        </w:rPr>
        <w:t xml:space="preserve"> – момент инерции маховика без вкладышей относительно оси вращения маховика;</w:t>
      </w:r>
    </w:p>
    <w:p w14:paraId="6DFA207C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</w:rPr>
        <w:t>в</w:t>
      </w:r>
      <w:r w:rsidRPr="00CE6483">
        <w:rPr>
          <w:szCs w:val="28"/>
        </w:rPr>
        <w:t xml:space="preserve"> – момент инерции одного вкладыша относительно оси вращения маховика;</w:t>
      </w:r>
    </w:p>
    <w:p w14:paraId="2FBD34A7" w14:textId="77777777" w:rsidR="006A1E0A" w:rsidRPr="00CE6483" w:rsidRDefault="006A1E0A" w:rsidP="006A1E0A">
      <w:pPr>
        <w:ind w:firstLine="709"/>
        <w:jc w:val="both"/>
        <w:rPr>
          <w:szCs w:val="28"/>
        </w:rPr>
      </w:pPr>
      <w:r w:rsidRPr="00CE6483">
        <w:rPr>
          <w:i/>
          <w:szCs w:val="28"/>
          <w:lang w:val="en-US"/>
        </w:rPr>
        <w:t>n</w:t>
      </w:r>
      <w:r w:rsidRPr="00CE6483">
        <w:rPr>
          <w:szCs w:val="28"/>
        </w:rPr>
        <w:t xml:space="preserve"> – число вкладышей (</w:t>
      </w:r>
      <w:r w:rsidRPr="00CE6483">
        <w:rPr>
          <w:i/>
          <w:szCs w:val="28"/>
          <w:lang w:val="en-US"/>
        </w:rPr>
        <w:t>n</w:t>
      </w:r>
      <w:r w:rsidRPr="00CE6483">
        <w:rPr>
          <w:szCs w:val="28"/>
          <w:lang w:val="en-US"/>
        </w:rPr>
        <w:t> </w:t>
      </w:r>
      <w:r w:rsidRPr="00CE6483">
        <w:rPr>
          <w:szCs w:val="28"/>
        </w:rPr>
        <w:t>≤</w:t>
      </w:r>
      <w:r w:rsidRPr="00CE6483">
        <w:rPr>
          <w:szCs w:val="28"/>
          <w:lang w:val="en-US"/>
        </w:rPr>
        <w:t> </w:t>
      </w:r>
      <w:r w:rsidRPr="00CE6483">
        <w:rPr>
          <w:szCs w:val="28"/>
        </w:rPr>
        <w:t>8).</w:t>
      </w:r>
    </w:p>
    <w:p w14:paraId="0899AB09" w14:textId="77777777" w:rsidR="006A1E0A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 xml:space="preserve">Таким образом, экспериментальное значение момента инерции одного </w:t>
      </w:r>
    </w:p>
    <w:p w14:paraId="0A432CDF" w14:textId="77777777" w:rsidR="006A1E0A" w:rsidRDefault="006A1E0A" w:rsidP="006A1E0A">
      <w:pPr>
        <w:jc w:val="both"/>
        <w:rPr>
          <w:szCs w:val="28"/>
        </w:rPr>
      </w:pPr>
      <w:r w:rsidRPr="00CE6483">
        <w:rPr>
          <w:szCs w:val="28"/>
        </w:rPr>
        <w:t xml:space="preserve">вкладыша </w:t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</w:rPr>
        <w:t>в</w:t>
      </w:r>
      <w:r w:rsidRPr="00CE6483">
        <w:rPr>
          <w:szCs w:val="28"/>
        </w:rPr>
        <w:t xml:space="preserve"> относительно оси вращения маховика можно определить по результатам экспериментальных измерений </w:t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  <w:lang w:val="en-US"/>
        </w:rPr>
        <w:t>n</w:t>
      </w:r>
      <w:r w:rsidRPr="00CE6483">
        <w:rPr>
          <w:szCs w:val="28"/>
        </w:rPr>
        <w:t xml:space="preserve"> и </w:t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</w:rPr>
        <w:t>0</w:t>
      </w:r>
      <w:r w:rsidRPr="00CE6483">
        <w:rPr>
          <w:szCs w:val="28"/>
        </w:rPr>
        <w:t xml:space="preserve"> по формуле</w:t>
      </w:r>
    </w:p>
    <w:p w14:paraId="4E1D2E1E" w14:textId="77777777" w:rsidR="006A1E0A" w:rsidRPr="00CE6483" w:rsidRDefault="006A1E0A" w:rsidP="006A1E0A">
      <w:pPr>
        <w:jc w:val="right"/>
        <w:rPr>
          <w:szCs w:val="28"/>
        </w:rPr>
      </w:pPr>
      <w:r w:rsidRPr="00494415">
        <w:rPr>
          <w:position w:val="-24"/>
          <w:szCs w:val="28"/>
        </w:rPr>
        <w:object w:dxaOrig="1440" w:dyaOrig="680" w14:anchorId="042C4509">
          <v:shape id="_x0000_i1050" type="#_x0000_t75" style="width:1in;height:34.5pt" o:ole="">
            <v:imagedata r:id="rId58" o:title=""/>
          </v:shape>
          <o:OLEObject Type="Embed" ProgID="Equation.3" ShapeID="_x0000_i1050" DrawAspect="Content" ObjectID="_1762618283" r:id="rId59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</w:r>
      <w:r w:rsidRPr="00CE6483">
        <w:rPr>
          <w:szCs w:val="28"/>
        </w:rPr>
        <w:t xml:space="preserve"> </w:t>
      </w:r>
      <w:r>
        <w:rPr>
          <w:szCs w:val="28"/>
        </w:rPr>
        <w:t xml:space="preserve"> </w:t>
      </w:r>
      <w:r w:rsidRPr="00CE6483">
        <w:rPr>
          <w:szCs w:val="28"/>
        </w:rPr>
        <w:t xml:space="preserve">   (14)</w:t>
      </w:r>
    </w:p>
    <w:p w14:paraId="507F1D33" w14:textId="77777777" w:rsidR="006A1E0A" w:rsidRPr="00CE6483" w:rsidRDefault="006A1E0A" w:rsidP="006A1E0A">
      <w:pPr>
        <w:ind w:firstLine="720"/>
        <w:jc w:val="both"/>
        <w:rPr>
          <w:szCs w:val="28"/>
        </w:rPr>
      </w:pPr>
      <w:r w:rsidRPr="00CE6483">
        <w:rPr>
          <w:szCs w:val="28"/>
        </w:rPr>
        <w:t xml:space="preserve">Вкладыш маховика является прямым круговым цилиндром. Это позволяет непосредственно по радиусу вкладыша </w:t>
      </w:r>
      <w:r w:rsidRPr="00CE6483">
        <w:rPr>
          <w:i/>
          <w:szCs w:val="28"/>
          <w:lang w:val="en-US"/>
        </w:rPr>
        <w:t>r</w:t>
      </w:r>
      <w:r w:rsidRPr="00CE6483">
        <w:rPr>
          <w:szCs w:val="28"/>
          <w:vertAlign w:val="subscript"/>
        </w:rPr>
        <w:t>в</w:t>
      </w:r>
      <w:r w:rsidRPr="00CE6483">
        <w:rPr>
          <w:szCs w:val="28"/>
        </w:rPr>
        <w:t xml:space="preserve">, массе вкладыша </w:t>
      </w:r>
      <w:r w:rsidRPr="00CE6483">
        <w:rPr>
          <w:i/>
          <w:szCs w:val="28"/>
          <w:lang w:val="en-US"/>
        </w:rPr>
        <w:t>m</w:t>
      </w:r>
      <w:r w:rsidRPr="00CE6483">
        <w:rPr>
          <w:szCs w:val="28"/>
          <w:vertAlign w:val="subscript"/>
        </w:rPr>
        <w:t>в</w:t>
      </w:r>
      <w:r w:rsidRPr="00CE6483">
        <w:rPr>
          <w:szCs w:val="28"/>
        </w:rPr>
        <w:t xml:space="preserve">, а также расстоянию </w:t>
      </w:r>
    </w:p>
    <w:tbl>
      <w:tblPr>
        <w:tblW w:w="10326" w:type="dxa"/>
        <w:jc w:val="center"/>
        <w:tblLook w:val="01E0" w:firstRow="1" w:lastRow="1" w:firstColumn="1" w:lastColumn="1" w:noHBand="0" w:noVBand="0"/>
      </w:tblPr>
      <w:tblGrid>
        <w:gridCol w:w="3175"/>
        <w:gridCol w:w="7151"/>
      </w:tblGrid>
      <w:tr w:rsidR="006A1E0A" w:rsidRPr="00307B46" w14:paraId="2320C045" w14:textId="77777777" w:rsidTr="003A1E8B">
        <w:trPr>
          <w:jc w:val="center"/>
        </w:trPr>
        <w:tc>
          <w:tcPr>
            <w:tcW w:w="3175" w:type="dxa"/>
            <w:shd w:val="clear" w:color="auto" w:fill="auto"/>
          </w:tcPr>
          <w:p w14:paraId="3790015F" w14:textId="77777777" w:rsidR="006A1E0A" w:rsidRPr="00307B46" w:rsidRDefault="006A1E0A" w:rsidP="003A1E8B">
            <w:pPr>
              <w:jc w:val="center"/>
              <w:rPr>
                <w:sz w:val="12"/>
                <w:szCs w:val="12"/>
              </w:rPr>
            </w:pPr>
          </w:p>
          <w:p w14:paraId="2A917D2B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>
              <w:object w:dxaOrig="4425" w:dyaOrig="4425" w14:anchorId="316111E8">
                <v:shape id="_x0000_i1051" type="#_x0000_t75" style="width:2in;height:2in" o:ole="">
                  <v:imagedata r:id="rId60" o:title=""/>
                </v:shape>
                <o:OLEObject Type="Embed" ProgID="Visio.Drawing.11" ShapeID="_x0000_i1051" DrawAspect="Content" ObjectID="_1762618284" r:id="rId61"/>
              </w:object>
            </w:r>
          </w:p>
          <w:p w14:paraId="2A7BA46D" w14:textId="77777777" w:rsidR="006A1E0A" w:rsidRPr="00307B46" w:rsidRDefault="006A1E0A" w:rsidP="003A1E8B">
            <w:pPr>
              <w:jc w:val="center"/>
              <w:rPr>
                <w:sz w:val="8"/>
                <w:szCs w:val="8"/>
              </w:rPr>
            </w:pPr>
          </w:p>
          <w:p w14:paraId="645FC036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Рис. 2.</w:t>
            </w:r>
          </w:p>
        </w:tc>
        <w:tc>
          <w:tcPr>
            <w:tcW w:w="7151" w:type="dxa"/>
            <w:shd w:val="clear" w:color="auto" w:fill="auto"/>
          </w:tcPr>
          <w:p w14:paraId="485DD6EC" w14:textId="77777777" w:rsidR="006A1E0A" w:rsidRPr="00307B46" w:rsidRDefault="006A1E0A" w:rsidP="003A1E8B">
            <w:pPr>
              <w:jc w:val="both"/>
              <w:rPr>
                <w:szCs w:val="28"/>
              </w:rPr>
            </w:pPr>
            <w:r w:rsidRPr="00307B46">
              <w:rPr>
                <w:szCs w:val="28"/>
              </w:rPr>
              <w:t xml:space="preserve">между осью вращения маховика и осью симметрии вкладыша </w:t>
            </w:r>
            <w:r w:rsidRPr="00307B46">
              <w:rPr>
                <w:i/>
                <w:szCs w:val="28"/>
                <w:lang w:val="en-US"/>
              </w:rPr>
              <w:t>d</w:t>
            </w:r>
            <w:r w:rsidRPr="00307B46">
              <w:rPr>
                <w:szCs w:val="28"/>
              </w:rPr>
              <w:t xml:space="preserve"> (см. рис. 2) рассчитать теоретическое значение момента инерции одного вкладыша относительно оси вращения маховика </w:t>
            </w:r>
            <w:r w:rsidRPr="00307B46">
              <w:rPr>
                <w:i/>
                <w:szCs w:val="28"/>
                <w:lang w:val="en-US"/>
              </w:rPr>
              <w:t>I</w:t>
            </w:r>
            <w:r w:rsidRPr="00307B46">
              <w:rPr>
                <w:szCs w:val="28"/>
                <w:vertAlign w:val="subscript"/>
              </w:rPr>
              <w:t>вт</w:t>
            </w:r>
            <w:r w:rsidRPr="00307B46">
              <w:rPr>
                <w:szCs w:val="28"/>
              </w:rPr>
              <w:t xml:space="preserve"> по теореме Штейнера. Согласно теореме Штейнера момент инерции тела относительно любой оси равен сумме момента инерции этого тела относительно оси, параллельной данной, но проходящей через центр масс, и произведения массы тела на квадрат расстояния между осями</w:t>
            </w:r>
          </w:p>
          <w:p w14:paraId="530AE683" w14:textId="77777777" w:rsidR="006A1E0A" w:rsidRPr="00307B46" w:rsidRDefault="006A1E0A" w:rsidP="003A1E8B">
            <w:pPr>
              <w:jc w:val="right"/>
              <w:rPr>
                <w:szCs w:val="28"/>
              </w:rPr>
            </w:pPr>
            <w:r w:rsidRPr="00307B46">
              <w:rPr>
                <w:position w:val="-12"/>
                <w:szCs w:val="28"/>
              </w:rPr>
              <w:object w:dxaOrig="1900" w:dyaOrig="440" w14:anchorId="73F8CE7D">
                <v:shape id="_x0000_i1052" type="#_x0000_t75" style="width:95.25pt;height:22.5pt" o:ole="">
                  <v:imagedata r:id="rId62" o:title=""/>
                </v:shape>
                <o:OLEObject Type="Embed" ProgID="Equation.3" ShapeID="_x0000_i1052" DrawAspect="Content" ObjectID="_1762618285" r:id="rId63"/>
              </w:object>
            </w:r>
            <w:r w:rsidRPr="00307B46">
              <w:rPr>
                <w:szCs w:val="28"/>
              </w:rPr>
              <w:t>,</w:t>
            </w:r>
            <w:r w:rsidRPr="00307B46">
              <w:rPr>
                <w:szCs w:val="28"/>
              </w:rPr>
              <w:tab/>
            </w:r>
            <w:r w:rsidRPr="00307B46">
              <w:rPr>
                <w:szCs w:val="28"/>
              </w:rPr>
              <w:tab/>
            </w:r>
            <w:r w:rsidRPr="00307B46">
              <w:rPr>
                <w:szCs w:val="28"/>
              </w:rPr>
              <w:tab/>
              <w:t xml:space="preserve">       (15)</w:t>
            </w:r>
          </w:p>
          <w:p w14:paraId="643A1411" w14:textId="77777777" w:rsidR="006A1E0A" w:rsidRPr="00307B46" w:rsidRDefault="006A1E0A" w:rsidP="003A1E8B">
            <w:pPr>
              <w:jc w:val="both"/>
              <w:rPr>
                <w:szCs w:val="28"/>
              </w:rPr>
            </w:pPr>
            <w:r w:rsidRPr="00307B46">
              <w:rPr>
                <w:szCs w:val="28"/>
              </w:rPr>
              <w:lastRenderedPageBreak/>
              <w:t>где</w:t>
            </w:r>
            <w:r w:rsidRPr="00307B46">
              <w:rPr>
                <w:szCs w:val="28"/>
              </w:rPr>
              <w:tab/>
            </w:r>
            <w:r w:rsidRPr="00307B46">
              <w:rPr>
                <w:i/>
                <w:szCs w:val="28"/>
                <w:lang w:val="en-US"/>
              </w:rPr>
              <w:t>I</w:t>
            </w:r>
            <w:r w:rsidRPr="00307B46">
              <w:rPr>
                <w:szCs w:val="28"/>
                <w:vertAlign w:val="subscript"/>
              </w:rPr>
              <w:t>в0</w:t>
            </w:r>
            <w:r w:rsidRPr="00307B46">
              <w:rPr>
                <w:szCs w:val="28"/>
              </w:rPr>
              <w:t xml:space="preserve"> – момент инерции вкладыша маховика относи-</w:t>
            </w:r>
          </w:p>
        </w:tc>
      </w:tr>
    </w:tbl>
    <w:p w14:paraId="3A7CE6B7" w14:textId="77777777" w:rsidR="006A1E0A" w:rsidRPr="00CE6483" w:rsidRDefault="006A1E0A" w:rsidP="006A1E0A">
      <w:pPr>
        <w:jc w:val="both"/>
        <w:rPr>
          <w:szCs w:val="28"/>
        </w:rPr>
      </w:pPr>
      <w:r w:rsidRPr="00CE6483">
        <w:rPr>
          <w:szCs w:val="28"/>
        </w:rPr>
        <w:lastRenderedPageBreak/>
        <w:t>тельно оси симметрии вкладыша, который равен</w:t>
      </w:r>
    </w:p>
    <w:p w14:paraId="64ABD78A" w14:textId="77777777" w:rsidR="006A1E0A" w:rsidRPr="00CE6483" w:rsidRDefault="006A1E0A" w:rsidP="006A1E0A">
      <w:pPr>
        <w:jc w:val="center"/>
        <w:rPr>
          <w:szCs w:val="28"/>
        </w:rPr>
      </w:pPr>
      <w:r w:rsidRPr="00494415">
        <w:rPr>
          <w:position w:val="-24"/>
          <w:szCs w:val="28"/>
        </w:rPr>
        <w:object w:dxaOrig="1320" w:dyaOrig="740" w14:anchorId="2B16901E">
          <v:shape id="_x0000_i1053" type="#_x0000_t75" style="width:66pt;height:37.5pt" o:ole="">
            <v:imagedata r:id="rId64" o:title=""/>
          </v:shape>
          <o:OLEObject Type="Embed" ProgID="Equation.3" ShapeID="_x0000_i1053" DrawAspect="Content" ObjectID="_1762618286" r:id="rId65"/>
        </w:object>
      </w:r>
      <w:r w:rsidRPr="00CE6483">
        <w:rPr>
          <w:szCs w:val="28"/>
        </w:rPr>
        <w:t>.</w:t>
      </w:r>
    </w:p>
    <w:p w14:paraId="2F78B9E7" w14:textId="77777777" w:rsidR="006A1E0A" w:rsidRDefault="006A1E0A" w:rsidP="006A1E0A">
      <w:pPr>
        <w:ind w:firstLine="720"/>
        <w:jc w:val="both"/>
        <w:rPr>
          <w:szCs w:val="28"/>
        </w:rPr>
      </w:pPr>
      <w:r w:rsidRPr="00CE6483">
        <w:rPr>
          <w:szCs w:val="28"/>
        </w:rPr>
        <w:t>С учетом последнего соотношения получим окончательную формулу для рас</w:t>
      </w:r>
      <w:r>
        <w:rPr>
          <w:szCs w:val="28"/>
        </w:rPr>
        <w:t>-</w:t>
      </w:r>
    </w:p>
    <w:p w14:paraId="4580948E" w14:textId="77777777" w:rsidR="006A1E0A" w:rsidRPr="00CE6483" w:rsidRDefault="006A1E0A" w:rsidP="006A1E0A">
      <w:pPr>
        <w:jc w:val="both"/>
        <w:rPr>
          <w:szCs w:val="28"/>
        </w:rPr>
      </w:pPr>
      <w:r w:rsidRPr="00CE6483">
        <w:rPr>
          <w:szCs w:val="28"/>
        </w:rPr>
        <w:t>чета теоретического значения момента инерции одного вкладыша относительно оси вращения маховика</w:t>
      </w:r>
    </w:p>
    <w:p w14:paraId="70CFE9EB" w14:textId="77777777" w:rsidR="006A1E0A" w:rsidRPr="00CE6483" w:rsidRDefault="006A1E0A" w:rsidP="006A1E0A">
      <w:pPr>
        <w:jc w:val="right"/>
        <w:rPr>
          <w:szCs w:val="28"/>
        </w:rPr>
      </w:pPr>
      <w:r w:rsidRPr="00494415">
        <w:rPr>
          <w:position w:val="-38"/>
          <w:szCs w:val="28"/>
        </w:rPr>
        <w:object w:dxaOrig="4040" w:dyaOrig="900" w14:anchorId="1BA3885F">
          <v:shape id="_x0000_i1054" type="#_x0000_t75" style="width:202.5pt;height:45pt" o:ole="">
            <v:imagedata r:id="rId66" o:title=""/>
          </v:shape>
          <o:OLEObject Type="Embed" ProgID="Equation.3" ShapeID="_x0000_i1054" DrawAspect="Content" ObjectID="_1762618287" r:id="rId67"/>
        </w:object>
      </w:r>
      <w:r w:rsidRPr="00CE6483">
        <w:rPr>
          <w:szCs w:val="28"/>
        </w:rPr>
        <w:t>.</w:t>
      </w:r>
      <w:r w:rsidRPr="00CE6483">
        <w:rPr>
          <w:szCs w:val="28"/>
        </w:rPr>
        <w:tab/>
      </w:r>
      <w:r w:rsidRPr="00CE6483">
        <w:rPr>
          <w:szCs w:val="28"/>
        </w:rPr>
        <w:tab/>
      </w:r>
      <w:r w:rsidRPr="00CE6483">
        <w:rPr>
          <w:szCs w:val="28"/>
        </w:rPr>
        <w:tab/>
      </w:r>
      <w:r>
        <w:rPr>
          <w:szCs w:val="28"/>
        </w:rPr>
        <w:tab/>
        <w:t xml:space="preserve">  </w:t>
      </w:r>
      <w:r w:rsidRPr="00C313F5">
        <w:rPr>
          <w:szCs w:val="28"/>
        </w:rPr>
        <w:t xml:space="preserve">  </w:t>
      </w:r>
      <w:r w:rsidRPr="00CE6483">
        <w:rPr>
          <w:szCs w:val="28"/>
        </w:rPr>
        <w:t>(16)</w:t>
      </w:r>
    </w:p>
    <w:p w14:paraId="734DD082" w14:textId="77777777" w:rsidR="006A1E0A" w:rsidRDefault="006A1E0A" w:rsidP="006A1E0A">
      <w:pPr>
        <w:ind w:firstLine="709"/>
        <w:jc w:val="both"/>
        <w:rPr>
          <w:szCs w:val="28"/>
        </w:rPr>
      </w:pPr>
      <w:r w:rsidRPr="00CE6483">
        <w:rPr>
          <w:szCs w:val="28"/>
        </w:rPr>
        <w:t>Для проверки справедливости теоремы Штейнера необходимо</w:t>
      </w:r>
      <w:r>
        <w:rPr>
          <w:szCs w:val="28"/>
        </w:rPr>
        <w:t>:</w:t>
      </w:r>
    </w:p>
    <w:p w14:paraId="0B44FA0D" w14:textId="77777777" w:rsidR="006A1E0A" w:rsidRDefault="006A1E0A" w:rsidP="006A1E0A">
      <w:pPr>
        <w:ind w:firstLine="709"/>
        <w:jc w:val="both"/>
        <w:rPr>
          <w:szCs w:val="28"/>
        </w:rPr>
      </w:pPr>
      <w:r>
        <w:rPr>
          <w:szCs w:val="28"/>
        </w:rPr>
        <w:t>1) </w:t>
      </w:r>
      <w:r w:rsidRPr="00CE6483">
        <w:rPr>
          <w:szCs w:val="28"/>
        </w:rPr>
        <w:t xml:space="preserve">по экспериментально измеренному моменту инерции маховика без вкладышей </w:t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</w:rPr>
        <w:t>0</w:t>
      </w:r>
      <w:r w:rsidRPr="00CE6483">
        <w:rPr>
          <w:szCs w:val="28"/>
        </w:rPr>
        <w:t xml:space="preserve"> и моменту инерции маховика с вкладышами </w:t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  <w:lang w:val="en-US"/>
        </w:rPr>
        <w:t>n</w:t>
      </w:r>
      <w:r w:rsidRPr="00CE6483">
        <w:rPr>
          <w:szCs w:val="28"/>
        </w:rPr>
        <w:t xml:space="preserve"> вычислить экспериментальное значение момента инерции одного вкладыша относительно оси вращения маховика </w:t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</w:rPr>
        <w:t>в</w:t>
      </w:r>
      <w:r w:rsidRPr="00CE6483">
        <w:rPr>
          <w:szCs w:val="28"/>
        </w:rPr>
        <w:t xml:space="preserve"> по формуле (14)</w:t>
      </w:r>
      <w:r>
        <w:rPr>
          <w:szCs w:val="28"/>
        </w:rPr>
        <w:t>;</w:t>
      </w:r>
    </w:p>
    <w:p w14:paraId="70396AB5" w14:textId="77777777" w:rsidR="006A1E0A" w:rsidRDefault="006A1E0A" w:rsidP="006A1E0A">
      <w:pPr>
        <w:ind w:firstLine="709"/>
        <w:jc w:val="both"/>
        <w:rPr>
          <w:szCs w:val="28"/>
        </w:rPr>
      </w:pPr>
      <w:r>
        <w:rPr>
          <w:szCs w:val="28"/>
        </w:rPr>
        <w:t>2) </w:t>
      </w:r>
      <w:r w:rsidRPr="00CE6483">
        <w:rPr>
          <w:szCs w:val="28"/>
        </w:rPr>
        <w:t xml:space="preserve">вычислить теоретическое значение момента инерции одного вкладыша относительно оси вращения маховика </w:t>
      </w:r>
      <w:r w:rsidRPr="00CE6483">
        <w:rPr>
          <w:i/>
          <w:szCs w:val="28"/>
          <w:lang w:val="en-US"/>
        </w:rPr>
        <w:t>I</w:t>
      </w:r>
      <w:r w:rsidRPr="00CE6483">
        <w:rPr>
          <w:szCs w:val="28"/>
          <w:vertAlign w:val="subscript"/>
        </w:rPr>
        <w:t>в</w:t>
      </w:r>
      <w:r>
        <w:rPr>
          <w:szCs w:val="28"/>
          <w:vertAlign w:val="subscript"/>
        </w:rPr>
        <w:t>Т</w:t>
      </w:r>
      <w:r w:rsidRPr="00CE6483">
        <w:rPr>
          <w:szCs w:val="28"/>
        </w:rPr>
        <w:t xml:space="preserve"> по формуле (16)</w:t>
      </w:r>
      <w:r>
        <w:rPr>
          <w:szCs w:val="28"/>
        </w:rPr>
        <w:t>;</w:t>
      </w:r>
    </w:p>
    <w:p w14:paraId="65BFA57A" w14:textId="77777777" w:rsidR="006A1E0A" w:rsidRDefault="006A1E0A" w:rsidP="006A1E0A">
      <w:pPr>
        <w:ind w:firstLine="709"/>
        <w:jc w:val="both"/>
        <w:rPr>
          <w:szCs w:val="28"/>
        </w:rPr>
      </w:pPr>
      <w:r>
        <w:rPr>
          <w:szCs w:val="28"/>
        </w:rPr>
        <w:t>3) </w:t>
      </w:r>
      <w:r w:rsidRPr="00CE6483">
        <w:rPr>
          <w:szCs w:val="28"/>
        </w:rPr>
        <w:t xml:space="preserve">сравнить полученные экспериментальное и теоретическое значения </w:t>
      </w:r>
      <w:r>
        <w:rPr>
          <w:szCs w:val="28"/>
        </w:rPr>
        <w:t xml:space="preserve">моментов инерции вкладыша маховика </w:t>
      </w:r>
      <w:r w:rsidRPr="00CE6483">
        <w:rPr>
          <w:szCs w:val="28"/>
        </w:rPr>
        <w:t>между собой.</w:t>
      </w:r>
    </w:p>
    <w:p w14:paraId="043C1FC0" w14:textId="77777777" w:rsidR="006A1E0A" w:rsidRPr="00CE6483" w:rsidRDefault="00D202DB" w:rsidP="006A1E0A">
      <w:pPr>
        <w:ind w:firstLine="709"/>
        <w:jc w:val="both"/>
        <w:rPr>
          <w:szCs w:val="28"/>
        </w:rPr>
      </w:pPr>
      <w:r>
        <w:rPr>
          <w:szCs w:val="28"/>
        </w:rPr>
        <w:t>(102.1)</w:t>
      </w:r>
    </w:p>
    <w:p w14:paraId="119AC7D8" w14:textId="77777777" w:rsidR="006A1E0A" w:rsidRDefault="006A1E0A" w:rsidP="006A1E0A">
      <w:pPr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6BB36433" wp14:editId="5C17E180">
            <wp:extent cx="1352550" cy="7810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0C8">
        <w:rPr>
          <w:szCs w:val="28"/>
        </w:rPr>
        <w:t xml:space="preserve"> среднее </w:t>
      </w:r>
      <w:r w:rsidR="00D202DB">
        <w:rPr>
          <w:szCs w:val="28"/>
        </w:rPr>
        <w:t xml:space="preserve">арифметическое значение времени, где </w:t>
      </w:r>
      <w:r w:rsidR="00D202DB">
        <w:rPr>
          <w:szCs w:val="28"/>
          <w:lang w:val="en-US"/>
        </w:rPr>
        <w:t>t</w:t>
      </w:r>
      <w:r w:rsidR="00D202DB">
        <w:rPr>
          <w:szCs w:val="28"/>
        </w:rPr>
        <w:t>- время(с),</w:t>
      </w:r>
      <w:r w:rsidR="00D202DB" w:rsidRPr="00D202DB">
        <w:rPr>
          <w:szCs w:val="28"/>
        </w:rPr>
        <w:t xml:space="preserve"> </w:t>
      </w:r>
      <w:r w:rsidR="00D202DB">
        <w:rPr>
          <w:szCs w:val="28"/>
        </w:rPr>
        <w:t xml:space="preserve">где К- число опытов  </w:t>
      </w:r>
    </w:p>
    <w:p w14:paraId="79F15AB2" w14:textId="77777777" w:rsidR="00D202DB" w:rsidRPr="00D202DB" w:rsidRDefault="00D202DB" w:rsidP="006A1E0A">
      <w:pPr>
        <w:ind w:firstLine="709"/>
        <w:rPr>
          <w:szCs w:val="28"/>
        </w:rPr>
      </w:pPr>
      <w:r>
        <w:rPr>
          <w:szCs w:val="28"/>
        </w:rPr>
        <w:t>(102.2)</w:t>
      </w:r>
    </w:p>
    <w:p w14:paraId="3B314577" w14:textId="77777777" w:rsidR="006A1E0A" w:rsidRPr="00A210C8" w:rsidRDefault="006A1E0A" w:rsidP="006A1E0A">
      <w:pPr>
        <w:ind w:firstLine="709"/>
        <w:rPr>
          <w:szCs w:val="28"/>
        </w:rPr>
      </w:pPr>
    </w:p>
    <w:p w14:paraId="6C42C829" w14:textId="77777777" w:rsidR="006A1E0A" w:rsidRPr="00DA00DF" w:rsidRDefault="006A1E0A" w:rsidP="006A1E0A">
      <w:pPr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1B32D7C6" wp14:editId="088C8C78">
            <wp:extent cx="1562100" cy="4286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0C8">
        <w:rPr>
          <w:szCs w:val="28"/>
        </w:rPr>
        <w:t>величи</w:t>
      </w:r>
      <w:r w:rsidR="00DA00DF">
        <w:rPr>
          <w:szCs w:val="28"/>
        </w:rPr>
        <w:t>ны случайных отклонений времени</w:t>
      </w:r>
      <w:r w:rsidR="00DA00DF" w:rsidRPr="00DA00DF">
        <w:rPr>
          <w:szCs w:val="28"/>
        </w:rPr>
        <w:t xml:space="preserve">, </w:t>
      </w:r>
      <w:r w:rsidR="00DA00DF">
        <w:rPr>
          <w:szCs w:val="28"/>
        </w:rPr>
        <w:t>- отклонение каждого значения измеряемой величины от среднего(с).</w:t>
      </w:r>
    </w:p>
    <w:p w14:paraId="5905B63E" w14:textId="77777777" w:rsidR="00D202DB" w:rsidRPr="00A210C8" w:rsidRDefault="00D202DB" w:rsidP="006A1E0A">
      <w:pPr>
        <w:ind w:firstLine="709"/>
        <w:rPr>
          <w:szCs w:val="28"/>
        </w:rPr>
      </w:pPr>
      <w:r>
        <w:rPr>
          <w:szCs w:val="28"/>
        </w:rPr>
        <w:t>(102.3)</w:t>
      </w:r>
    </w:p>
    <w:p w14:paraId="4B2D5159" w14:textId="77777777" w:rsidR="006A1E0A" w:rsidRPr="00A210C8" w:rsidRDefault="006A1E0A" w:rsidP="006A1E0A">
      <w:pPr>
        <w:ind w:firstLine="709"/>
        <w:rPr>
          <w:szCs w:val="28"/>
        </w:rPr>
      </w:pPr>
    </w:p>
    <w:p w14:paraId="2496A198" w14:textId="77777777" w:rsidR="006A1E0A" w:rsidRDefault="006A1E0A" w:rsidP="006A1E0A">
      <w:pPr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12F57A4A" wp14:editId="6E61202D">
            <wp:extent cx="1724025" cy="7048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402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0C8">
        <w:rPr>
          <w:szCs w:val="28"/>
        </w:rPr>
        <w:t>среднее квадратичное отклонение среднего арифметического</w:t>
      </w:r>
      <w:r w:rsidR="00D202DB">
        <w:rPr>
          <w:szCs w:val="28"/>
        </w:rPr>
        <w:t>, где К- число опытов</w:t>
      </w:r>
      <w:r w:rsidR="003A30BA">
        <w:rPr>
          <w:szCs w:val="28"/>
        </w:rPr>
        <w:t>.</w:t>
      </w:r>
    </w:p>
    <w:p w14:paraId="41C20B07" w14:textId="77777777" w:rsidR="00D202DB" w:rsidRPr="00A210C8" w:rsidRDefault="00D202DB" w:rsidP="00D202DB">
      <w:pPr>
        <w:tabs>
          <w:tab w:val="left" w:pos="2386"/>
        </w:tabs>
        <w:ind w:firstLine="709"/>
        <w:rPr>
          <w:szCs w:val="28"/>
        </w:rPr>
      </w:pPr>
      <w:r>
        <w:rPr>
          <w:szCs w:val="28"/>
        </w:rPr>
        <w:t>(102.4)</w:t>
      </w:r>
      <w:r>
        <w:rPr>
          <w:szCs w:val="28"/>
        </w:rPr>
        <w:tab/>
      </w:r>
    </w:p>
    <w:p w14:paraId="4C2DD7F8" w14:textId="77777777" w:rsidR="006A1E0A" w:rsidRPr="00A210C8" w:rsidRDefault="006A1E0A" w:rsidP="006A1E0A">
      <w:pPr>
        <w:ind w:firstLine="709"/>
        <w:rPr>
          <w:szCs w:val="28"/>
        </w:rPr>
      </w:pPr>
    </w:p>
    <w:p w14:paraId="15C3296D" w14:textId="77777777" w:rsidR="006A1E0A" w:rsidRPr="00A210C8" w:rsidRDefault="006A1E0A" w:rsidP="006A1E0A">
      <w:pPr>
        <w:ind w:firstLine="709"/>
        <w:rPr>
          <w:szCs w:val="28"/>
        </w:rPr>
      </w:pPr>
      <w:r>
        <w:rPr>
          <w:noProof/>
          <w:szCs w:val="28"/>
        </w:rPr>
        <w:drawing>
          <wp:inline distT="0" distB="0" distL="0" distR="0" wp14:anchorId="1F1C6080" wp14:editId="1EAED59C">
            <wp:extent cx="1409700" cy="5334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10C8">
        <w:rPr>
          <w:szCs w:val="28"/>
        </w:rPr>
        <w:t xml:space="preserve">  случайная погрешность среднего арифметического       значения времени </w:t>
      </w:r>
    </w:p>
    <w:p w14:paraId="7B18F663" w14:textId="77777777" w:rsidR="006A1E0A" w:rsidRDefault="006A1E0A" w:rsidP="006A1E0A">
      <w:pPr>
        <w:jc w:val="center"/>
        <w:rPr>
          <w:szCs w:val="28"/>
        </w:rPr>
      </w:pPr>
    </w:p>
    <w:p w14:paraId="07B13239" w14:textId="77777777" w:rsidR="00610F2A" w:rsidRDefault="00610F2A" w:rsidP="006A1E0A">
      <w:pPr>
        <w:jc w:val="center"/>
        <w:rPr>
          <w:szCs w:val="28"/>
        </w:rPr>
      </w:pPr>
    </w:p>
    <w:p w14:paraId="33E06ABB" w14:textId="77777777" w:rsidR="006A1E0A" w:rsidRDefault="006A1E0A" w:rsidP="006A1E0A">
      <w:pPr>
        <w:ind w:firstLine="709"/>
        <w:jc w:val="both"/>
        <w:rPr>
          <w:b/>
          <w:szCs w:val="28"/>
        </w:rPr>
      </w:pPr>
      <w:r w:rsidRPr="006A1B39">
        <w:rPr>
          <w:b/>
          <w:szCs w:val="28"/>
        </w:rPr>
        <w:lastRenderedPageBreak/>
        <w:t xml:space="preserve">5. </w:t>
      </w:r>
      <w:r>
        <w:rPr>
          <w:b/>
          <w:szCs w:val="28"/>
        </w:rPr>
        <w:t>Р</w:t>
      </w:r>
      <w:r w:rsidRPr="00745244">
        <w:rPr>
          <w:b/>
          <w:szCs w:val="28"/>
        </w:rPr>
        <w:t>езультат</w:t>
      </w:r>
      <w:r>
        <w:rPr>
          <w:b/>
          <w:szCs w:val="28"/>
        </w:rPr>
        <w:t xml:space="preserve">ы </w:t>
      </w:r>
      <w:r w:rsidRPr="00745244">
        <w:rPr>
          <w:b/>
          <w:szCs w:val="28"/>
        </w:rPr>
        <w:t xml:space="preserve">измерений </w:t>
      </w:r>
      <w:r>
        <w:rPr>
          <w:b/>
          <w:szCs w:val="28"/>
        </w:rPr>
        <w:t>и их о</w:t>
      </w:r>
      <w:r w:rsidRPr="00745244">
        <w:rPr>
          <w:b/>
          <w:szCs w:val="28"/>
        </w:rPr>
        <w:t>бработка.</w:t>
      </w:r>
    </w:p>
    <w:p w14:paraId="436B6059" w14:textId="77777777" w:rsidR="006A1E0A" w:rsidRDefault="006A1E0A" w:rsidP="006A1E0A">
      <w:pPr>
        <w:ind w:firstLine="709"/>
        <w:jc w:val="right"/>
        <w:rPr>
          <w:szCs w:val="28"/>
        </w:rPr>
      </w:pPr>
      <w:r w:rsidRPr="00CE6483">
        <w:rPr>
          <w:szCs w:val="28"/>
        </w:rPr>
        <w:t>Таблица 1</w:t>
      </w:r>
    </w:p>
    <w:p w14:paraId="095C1D10" w14:textId="77777777" w:rsidR="006A1E0A" w:rsidRPr="00CE6483" w:rsidRDefault="006A1E0A" w:rsidP="006A1E0A">
      <w:pPr>
        <w:jc w:val="center"/>
        <w:rPr>
          <w:szCs w:val="28"/>
        </w:rPr>
      </w:pPr>
      <w:r>
        <w:rPr>
          <w:szCs w:val="28"/>
        </w:rPr>
        <w:t>Параметры экспериментальной установки</w:t>
      </w:r>
    </w:p>
    <w:tbl>
      <w:tblPr>
        <w:tblW w:w="98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82"/>
        <w:gridCol w:w="1332"/>
        <w:gridCol w:w="1033"/>
        <w:gridCol w:w="1037"/>
        <w:gridCol w:w="1134"/>
        <w:gridCol w:w="1134"/>
        <w:gridCol w:w="1134"/>
        <w:gridCol w:w="1665"/>
      </w:tblGrid>
      <w:tr w:rsidR="001951F3" w:rsidRPr="00307B46" w14:paraId="1809039C" w14:textId="77777777" w:rsidTr="001951F3">
        <w:trPr>
          <w:jc w:val="center"/>
        </w:trPr>
        <w:tc>
          <w:tcPr>
            <w:tcW w:w="2714" w:type="dxa"/>
            <w:gridSpan w:val="2"/>
            <w:shd w:val="clear" w:color="auto" w:fill="auto"/>
          </w:tcPr>
          <w:p w14:paraId="2DD3A36A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Масса груза</w:t>
            </w:r>
          </w:p>
        </w:tc>
        <w:tc>
          <w:tcPr>
            <w:tcW w:w="2070" w:type="dxa"/>
            <w:gridSpan w:val="2"/>
            <w:shd w:val="clear" w:color="auto" w:fill="auto"/>
          </w:tcPr>
          <w:p w14:paraId="2B30E09E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Высота</w:t>
            </w:r>
          </w:p>
        </w:tc>
        <w:tc>
          <w:tcPr>
            <w:tcW w:w="2268" w:type="dxa"/>
            <w:gridSpan w:val="2"/>
            <w:shd w:val="clear" w:color="auto" w:fill="auto"/>
          </w:tcPr>
          <w:p w14:paraId="0D25CF57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Радиус вала</w:t>
            </w:r>
          </w:p>
          <w:p w14:paraId="7E8FEA15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Маховика</w:t>
            </w:r>
          </w:p>
        </w:tc>
        <w:tc>
          <w:tcPr>
            <w:tcW w:w="2799" w:type="dxa"/>
            <w:gridSpan w:val="2"/>
            <w:shd w:val="clear" w:color="auto" w:fill="auto"/>
          </w:tcPr>
          <w:p w14:paraId="721431A5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Радиус</w:t>
            </w:r>
          </w:p>
          <w:p w14:paraId="0BC17743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вкладыша</w:t>
            </w:r>
          </w:p>
        </w:tc>
      </w:tr>
      <w:tr w:rsidR="001951F3" w:rsidRPr="00307B46" w14:paraId="4099EF30" w14:textId="77777777" w:rsidTr="001951F3">
        <w:trPr>
          <w:trHeight w:val="329"/>
          <w:jc w:val="center"/>
        </w:trPr>
        <w:tc>
          <w:tcPr>
            <w:tcW w:w="1382" w:type="dxa"/>
            <w:shd w:val="clear" w:color="auto" w:fill="auto"/>
          </w:tcPr>
          <w:p w14:paraId="2CDC28FA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i/>
                <w:sz w:val="24"/>
                <w:szCs w:val="24"/>
                <w:lang w:val="en-US"/>
              </w:rPr>
              <w:t>&lt;m</w:t>
            </w:r>
            <w:r w:rsidRPr="00307B46">
              <w:rPr>
                <w:sz w:val="24"/>
                <w:szCs w:val="24"/>
                <w:lang w:val="en-US"/>
              </w:rPr>
              <w:t>&gt;</w:t>
            </w:r>
            <w:r w:rsidRPr="00307B46">
              <w:rPr>
                <w:sz w:val="24"/>
                <w:szCs w:val="24"/>
              </w:rPr>
              <w:t>, кг</w:t>
            </w:r>
          </w:p>
        </w:tc>
        <w:tc>
          <w:tcPr>
            <w:tcW w:w="1332" w:type="dxa"/>
            <w:shd w:val="clear" w:color="auto" w:fill="auto"/>
          </w:tcPr>
          <w:p w14:paraId="151CC63B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m</w:t>
            </w:r>
            <w:r w:rsidRPr="00307B46">
              <w:rPr>
                <w:sz w:val="24"/>
                <w:szCs w:val="24"/>
              </w:rPr>
              <w:t>, кг</w:t>
            </w:r>
          </w:p>
        </w:tc>
        <w:tc>
          <w:tcPr>
            <w:tcW w:w="1033" w:type="dxa"/>
            <w:shd w:val="clear" w:color="auto" w:fill="auto"/>
          </w:tcPr>
          <w:p w14:paraId="0BED7CE2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i/>
                <w:sz w:val="24"/>
                <w:szCs w:val="24"/>
                <w:lang w:val="en-US"/>
              </w:rPr>
              <w:t>&lt;</w:t>
            </w:r>
            <w:r w:rsidRPr="00307B46">
              <w:rPr>
                <w:i/>
                <w:sz w:val="24"/>
                <w:szCs w:val="24"/>
              </w:rPr>
              <w:t>Н</w:t>
            </w:r>
            <w:r w:rsidRPr="00307B46">
              <w:rPr>
                <w:sz w:val="24"/>
                <w:szCs w:val="24"/>
                <w:lang w:val="en-US"/>
              </w:rPr>
              <w:t>&gt;</w:t>
            </w:r>
            <w:r w:rsidRPr="00307B46">
              <w:rPr>
                <w:sz w:val="24"/>
                <w:szCs w:val="24"/>
              </w:rPr>
              <w:t>, м</w:t>
            </w:r>
          </w:p>
        </w:tc>
        <w:tc>
          <w:tcPr>
            <w:tcW w:w="1037" w:type="dxa"/>
            <w:shd w:val="clear" w:color="auto" w:fill="auto"/>
          </w:tcPr>
          <w:p w14:paraId="30DCAD77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</w:rPr>
              <w:t>Н</w:t>
            </w:r>
            <w:r w:rsidRPr="00307B46">
              <w:rPr>
                <w:sz w:val="24"/>
                <w:szCs w:val="24"/>
              </w:rPr>
              <w:t>, м</w:t>
            </w:r>
          </w:p>
        </w:tc>
        <w:tc>
          <w:tcPr>
            <w:tcW w:w="1134" w:type="dxa"/>
            <w:shd w:val="clear" w:color="auto" w:fill="auto"/>
          </w:tcPr>
          <w:p w14:paraId="1CF76D06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i/>
                <w:sz w:val="24"/>
                <w:szCs w:val="24"/>
                <w:lang w:val="en-US"/>
              </w:rPr>
              <w:t>&lt;r</w:t>
            </w:r>
            <w:r w:rsidRPr="00307B46">
              <w:rPr>
                <w:sz w:val="24"/>
                <w:szCs w:val="24"/>
                <w:lang w:val="en-US"/>
              </w:rPr>
              <w:t>&gt;</w:t>
            </w:r>
            <w:r w:rsidRPr="00307B46">
              <w:rPr>
                <w:sz w:val="24"/>
                <w:szCs w:val="24"/>
              </w:rPr>
              <w:t>, м</w:t>
            </w:r>
          </w:p>
        </w:tc>
        <w:tc>
          <w:tcPr>
            <w:tcW w:w="1134" w:type="dxa"/>
            <w:shd w:val="clear" w:color="auto" w:fill="auto"/>
          </w:tcPr>
          <w:p w14:paraId="5B1E3AE5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r</w:t>
            </w:r>
            <w:r w:rsidRPr="00307B46">
              <w:rPr>
                <w:sz w:val="24"/>
                <w:szCs w:val="24"/>
              </w:rPr>
              <w:t>, м</w:t>
            </w:r>
          </w:p>
        </w:tc>
        <w:tc>
          <w:tcPr>
            <w:tcW w:w="1134" w:type="dxa"/>
            <w:shd w:val="clear" w:color="auto" w:fill="auto"/>
          </w:tcPr>
          <w:p w14:paraId="31C65A7A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i/>
                <w:sz w:val="24"/>
                <w:szCs w:val="24"/>
                <w:lang w:val="en-US"/>
              </w:rPr>
              <w:t>&lt;r</w:t>
            </w:r>
            <w:r w:rsidRPr="00307B46">
              <w:rPr>
                <w:sz w:val="24"/>
                <w:szCs w:val="24"/>
                <w:vertAlign w:val="subscript"/>
              </w:rPr>
              <w:t>в</w:t>
            </w:r>
            <w:r w:rsidRPr="00307B46">
              <w:rPr>
                <w:sz w:val="24"/>
                <w:szCs w:val="24"/>
                <w:lang w:val="en-US"/>
              </w:rPr>
              <w:t>&gt;</w:t>
            </w:r>
            <w:r w:rsidRPr="00307B46">
              <w:rPr>
                <w:sz w:val="24"/>
                <w:szCs w:val="24"/>
              </w:rPr>
              <w:t>, м</w:t>
            </w:r>
          </w:p>
        </w:tc>
        <w:tc>
          <w:tcPr>
            <w:tcW w:w="1665" w:type="dxa"/>
            <w:shd w:val="clear" w:color="auto" w:fill="auto"/>
          </w:tcPr>
          <w:p w14:paraId="2189DAC1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r</w:t>
            </w:r>
            <w:r w:rsidRPr="00307B46">
              <w:rPr>
                <w:sz w:val="24"/>
                <w:szCs w:val="24"/>
                <w:vertAlign w:val="subscript"/>
              </w:rPr>
              <w:t>в</w:t>
            </w:r>
            <w:r w:rsidRPr="00307B46">
              <w:rPr>
                <w:sz w:val="24"/>
                <w:szCs w:val="24"/>
              </w:rPr>
              <w:t>, м</w:t>
            </w:r>
          </w:p>
        </w:tc>
      </w:tr>
      <w:tr w:rsidR="001951F3" w:rsidRPr="00307B46" w14:paraId="338CD332" w14:textId="77777777" w:rsidTr="001951F3">
        <w:trPr>
          <w:jc w:val="center"/>
        </w:trPr>
        <w:tc>
          <w:tcPr>
            <w:tcW w:w="1382" w:type="dxa"/>
            <w:shd w:val="clear" w:color="auto" w:fill="auto"/>
          </w:tcPr>
          <w:p w14:paraId="6C79CC71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32" w:type="dxa"/>
            <w:shd w:val="clear" w:color="auto" w:fill="auto"/>
          </w:tcPr>
          <w:p w14:paraId="17A4FA3F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3" w:type="dxa"/>
            <w:shd w:val="clear" w:color="auto" w:fill="auto"/>
          </w:tcPr>
          <w:p w14:paraId="2F210BA5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37" w:type="dxa"/>
            <w:shd w:val="clear" w:color="auto" w:fill="auto"/>
          </w:tcPr>
          <w:p w14:paraId="21C87ABB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23191DD8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14:paraId="159AAD01" w14:textId="77777777" w:rsidR="001951F3" w:rsidRPr="006A747F" w:rsidRDefault="001951F3" w:rsidP="003A1E8B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69EBC86B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shd w:val="clear" w:color="auto" w:fill="auto"/>
          </w:tcPr>
          <w:p w14:paraId="15748E89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3C8EEC32" w14:textId="77777777" w:rsidR="006A1E0A" w:rsidRDefault="006A1E0A" w:rsidP="006A1E0A">
      <w:pPr>
        <w:jc w:val="right"/>
        <w:rPr>
          <w:szCs w:val="28"/>
        </w:rPr>
      </w:pPr>
    </w:p>
    <w:p w14:paraId="52081B7F" w14:textId="77777777" w:rsidR="006A1E0A" w:rsidRDefault="001951F3" w:rsidP="006A1E0A">
      <w:pPr>
        <w:jc w:val="right"/>
        <w:rPr>
          <w:szCs w:val="28"/>
        </w:rPr>
      </w:pPr>
      <w:r>
        <w:rPr>
          <w:szCs w:val="28"/>
        </w:rPr>
        <w:t>Таблица 2</w:t>
      </w:r>
    </w:p>
    <w:p w14:paraId="1C13AF1B" w14:textId="77777777" w:rsidR="001951F3" w:rsidRDefault="001951F3" w:rsidP="001951F3">
      <w:pPr>
        <w:jc w:val="center"/>
        <w:rPr>
          <w:szCs w:val="28"/>
        </w:rPr>
      </w:pPr>
      <w:r>
        <w:rPr>
          <w:szCs w:val="28"/>
        </w:rPr>
        <w:t>Параметры экспериментальной установки</w:t>
      </w:r>
    </w:p>
    <w:tbl>
      <w:tblPr>
        <w:tblW w:w="992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6"/>
        <w:gridCol w:w="2126"/>
        <w:gridCol w:w="2043"/>
        <w:gridCol w:w="2064"/>
        <w:gridCol w:w="1563"/>
      </w:tblGrid>
      <w:tr w:rsidR="001951F3" w:rsidRPr="00307B46" w14:paraId="0E65ACCD" w14:textId="77777777" w:rsidTr="001951F3">
        <w:trPr>
          <w:trHeight w:val="770"/>
        </w:trPr>
        <w:tc>
          <w:tcPr>
            <w:tcW w:w="4252" w:type="dxa"/>
            <w:gridSpan w:val="2"/>
          </w:tcPr>
          <w:p w14:paraId="3A315BBA" w14:textId="77777777" w:rsidR="001951F3" w:rsidRPr="00307B46" w:rsidRDefault="001951F3" w:rsidP="001951F3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Расстояние между</w:t>
            </w:r>
          </w:p>
          <w:p w14:paraId="1298BBE6" w14:textId="77777777" w:rsidR="001951F3" w:rsidRPr="00307B46" w:rsidRDefault="001951F3" w:rsidP="001951F3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осями маховика</w:t>
            </w:r>
          </w:p>
          <w:p w14:paraId="086D2B6B" w14:textId="77777777" w:rsidR="001951F3" w:rsidRPr="00307B46" w:rsidRDefault="001951F3" w:rsidP="001951F3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и вкладыша</w:t>
            </w:r>
          </w:p>
        </w:tc>
        <w:tc>
          <w:tcPr>
            <w:tcW w:w="2043" w:type="dxa"/>
            <w:shd w:val="clear" w:color="auto" w:fill="auto"/>
          </w:tcPr>
          <w:p w14:paraId="5F275893" w14:textId="77777777" w:rsidR="001951F3" w:rsidRPr="00307B46" w:rsidRDefault="001951F3" w:rsidP="001951F3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Число вкладышей</w:t>
            </w:r>
          </w:p>
        </w:tc>
        <w:tc>
          <w:tcPr>
            <w:tcW w:w="3627" w:type="dxa"/>
            <w:gridSpan w:val="2"/>
            <w:shd w:val="clear" w:color="auto" w:fill="auto"/>
          </w:tcPr>
          <w:p w14:paraId="037DDBCB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Масса алюминиевого вкладыша</w:t>
            </w:r>
          </w:p>
        </w:tc>
      </w:tr>
      <w:tr w:rsidR="001951F3" w:rsidRPr="00307B46" w14:paraId="04FAB949" w14:textId="77777777" w:rsidTr="001951F3">
        <w:trPr>
          <w:trHeight w:val="406"/>
        </w:trPr>
        <w:tc>
          <w:tcPr>
            <w:tcW w:w="2126" w:type="dxa"/>
          </w:tcPr>
          <w:p w14:paraId="6DA2F4D5" w14:textId="77777777" w:rsidR="001951F3" w:rsidRPr="00307B46" w:rsidRDefault="001951F3" w:rsidP="003A1E8B">
            <w:pPr>
              <w:jc w:val="center"/>
              <w:rPr>
                <w:i/>
                <w:sz w:val="24"/>
                <w:szCs w:val="24"/>
                <w:lang w:val="en-US"/>
              </w:rPr>
            </w:pPr>
            <w:r w:rsidRPr="00307B46">
              <w:rPr>
                <w:sz w:val="24"/>
                <w:szCs w:val="24"/>
                <w:lang w:val="en-US"/>
              </w:rPr>
              <w:t>&lt;</w:t>
            </w:r>
            <w:r w:rsidRPr="00307B46">
              <w:rPr>
                <w:sz w:val="24"/>
                <w:szCs w:val="24"/>
              </w:rPr>
              <w:t> </w:t>
            </w:r>
            <w:r w:rsidRPr="00307B46">
              <w:rPr>
                <w:i/>
                <w:sz w:val="24"/>
                <w:szCs w:val="24"/>
                <w:lang w:val="en-US"/>
              </w:rPr>
              <w:t>d</w:t>
            </w:r>
            <w:r w:rsidRPr="00307B46">
              <w:rPr>
                <w:sz w:val="24"/>
                <w:szCs w:val="24"/>
              </w:rPr>
              <w:t> </w:t>
            </w:r>
            <w:r w:rsidRPr="00307B46">
              <w:rPr>
                <w:sz w:val="24"/>
                <w:szCs w:val="24"/>
                <w:lang w:val="en-US"/>
              </w:rPr>
              <w:t>&gt;</w:t>
            </w:r>
            <w:r w:rsidRPr="00307B46">
              <w:rPr>
                <w:sz w:val="24"/>
                <w:szCs w:val="24"/>
              </w:rPr>
              <w:t>, м</w:t>
            </w:r>
          </w:p>
        </w:tc>
        <w:tc>
          <w:tcPr>
            <w:tcW w:w="2126" w:type="dxa"/>
          </w:tcPr>
          <w:p w14:paraId="1F9790B5" w14:textId="77777777" w:rsidR="001951F3" w:rsidRPr="00307B46" w:rsidRDefault="001951F3" w:rsidP="003A1E8B">
            <w:pPr>
              <w:jc w:val="center"/>
              <w:rPr>
                <w:i/>
                <w:sz w:val="24"/>
                <w:szCs w:val="24"/>
                <w:lang w:val="en-US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d</w:t>
            </w:r>
            <w:r w:rsidRPr="00307B46">
              <w:rPr>
                <w:sz w:val="24"/>
                <w:szCs w:val="24"/>
              </w:rPr>
              <w:t>, м</w:t>
            </w:r>
          </w:p>
        </w:tc>
        <w:tc>
          <w:tcPr>
            <w:tcW w:w="2043" w:type="dxa"/>
            <w:shd w:val="clear" w:color="auto" w:fill="auto"/>
          </w:tcPr>
          <w:p w14:paraId="14973704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i/>
                <w:sz w:val="24"/>
                <w:szCs w:val="24"/>
                <w:lang w:val="en-US"/>
              </w:rPr>
              <w:t>n</w:t>
            </w:r>
            <w:r w:rsidRPr="00307B46">
              <w:rPr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2064" w:type="dxa"/>
            <w:shd w:val="clear" w:color="auto" w:fill="auto"/>
          </w:tcPr>
          <w:p w14:paraId="08263DF8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i/>
                <w:sz w:val="24"/>
                <w:szCs w:val="24"/>
                <w:lang w:val="en-US"/>
              </w:rPr>
              <w:t>&lt;m</w:t>
            </w:r>
            <w:r w:rsidRPr="00307B46">
              <w:rPr>
                <w:sz w:val="24"/>
                <w:szCs w:val="24"/>
                <w:vertAlign w:val="subscript"/>
              </w:rPr>
              <w:t>в</w:t>
            </w:r>
            <w:r w:rsidRPr="00307B46">
              <w:rPr>
                <w:sz w:val="24"/>
                <w:szCs w:val="24"/>
                <w:lang w:val="en-US"/>
              </w:rPr>
              <w:t>&gt;</w:t>
            </w:r>
            <w:r w:rsidRPr="00307B46">
              <w:rPr>
                <w:sz w:val="24"/>
                <w:szCs w:val="24"/>
              </w:rPr>
              <w:t>, кг</w:t>
            </w:r>
          </w:p>
        </w:tc>
        <w:tc>
          <w:tcPr>
            <w:tcW w:w="1563" w:type="dxa"/>
            <w:shd w:val="clear" w:color="auto" w:fill="auto"/>
          </w:tcPr>
          <w:p w14:paraId="3E23F855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m</w:t>
            </w:r>
            <w:r w:rsidRPr="00307B46">
              <w:rPr>
                <w:sz w:val="24"/>
                <w:szCs w:val="24"/>
                <w:vertAlign w:val="subscript"/>
              </w:rPr>
              <w:t>в</w:t>
            </w:r>
            <w:r w:rsidRPr="00307B46">
              <w:rPr>
                <w:sz w:val="24"/>
                <w:szCs w:val="24"/>
              </w:rPr>
              <w:t>, кг</w:t>
            </w:r>
          </w:p>
        </w:tc>
      </w:tr>
      <w:tr w:rsidR="001951F3" w:rsidRPr="00307B46" w14:paraId="09BBE64B" w14:textId="77777777" w:rsidTr="001951F3">
        <w:trPr>
          <w:trHeight w:val="363"/>
        </w:trPr>
        <w:tc>
          <w:tcPr>
            <w:tcW w:w="2126" w:type="dxa"/>
          </w:tcPr>
          <w:p w14:paraId="21A2E848" w14:textId="77777777" w:rsidR="001951F3" w:rsidRPr="006A747F" w:rsidRDefault="001951F3" w:rsidP="003A1E8B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01B5E5EE" w14:textId="77777777" w:rsidR="001951F3" w:rsidRPr="006A747F" w:rsidRDefault="001951F3" w:rsidP="003A1E8B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043" w:type="dxa"/>
            <w:shd w:val="clear" w:color="auto" w:fill="auto"/>
          </w:tcPr>
          <w:p w14:paraId="3A4291C9" w14:textId="77777777" w:rsidR="001951F3" w:rsidRPr="006A747F" w:rsidRDefault="001951F3" w:rsidP="003A1E8B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2064" w:type="dxa"/>
            <w:shd w:val="clear" w:color="auto" w:fill="auto"/>
          </w:tcPr>
          <w:p w14:paraId="26DF99F3" w14:textId="77777777" w:rsidR="001951F3" w:rsidRPr="006A747F" w:rsidRDefault="001951F3" w:rsidP="003A1E8B">
            <w:pPr>
              <w:jc w:val="center"/>
              <w:rPr>
                <w:sz w:val="24"/>
                <w:szCs w:val="24"/>
                <w:lang w:val="en-US"/>
              </w:rPr>
            </w:pPr>
          </w:p>
        </w:tc>
        <w:tc>
          <w:tcPr>
            <w:tcW w:w="1563" w:type="dxa"/>
            <w:shd w:val="clear" w:color="auto" w:fill="auto"/>
          </w:tcPr>
          <w:p w14:paraId="6B21C628" w14:textId="77777777" w:rsidR="001951F3" w:rsidRPr="00307B46" w:rsidRDefault="001951F3" w:rsidP="003A1E8B">
            <w:pPr>
              <w:jc w:val="center"/>
              <w:rPr>
                <w:sz w:val="24"/>
                <w:szCs w:val="24"/>
              </w:rPr>
            </w:pPr>
          </w:p>
        </w:tc>
      </w:tr>
    </w:tbl>
    <w:p w14:paraId="087E852B" w14:textId="77777777" w:rsidR="006A1E0A" w:rsidRDefault="006A1E0A" w:rsidP="006A1E0A">
      <w:pPr>
        <w:jc w:val="center"/>
        <w:rPr>
          <w:szCs w:val="28"/>
        </w:rPr>
      </w:pPr>
    </w:p>
    <w:p w14:paraId="78C785C1" w14:textId="77777777" w:rsidR="006A1E0A" w:rsidRPr="00CE6483" w:rsidRDefault="006A1E0A" w:rsidP="006A1E0A">
      <w:pPr>
        <w:ind w:firstLine="709"/>
        <w:jc w:val="right"/>
        <w:rPr>
          <w:szCs w:val="28"/>
        </w:rPr>
      </w:pPr>
      <w:r w:rsidRPr="00CE6483">
        <w:rPr>
          <w:szCs w:val="28"/>
        </w:rPr>
        <w:t xml:space="preserve">Таблица </w:t>
      </w:r>
      <w:r w:rsidR="001951F3">
        <w:rPr>
          <w:szCs w:val="28"/>
        </w:rPr>
        <w:t>3</w:t>
      </w:r>
    </w:p>
    <w:p w14:paraId="196333BA" w14:textId="77777777" w:rsidR="006A1E0A" w:rsidRPr="00CE6483" w:rsidRDefault="006A1E0A" w:rsidP="006A1E0A">
      <w:pPr>
        <w:jc w:val="center"/>
        <w:rPr>
          <w:szCs w:val="28"/>
          <w:vertAlign w:val="subscript"/>
        </w:rPr>
      </w:pPr>
      <w:r w:rsidRPr="00CE6483">
        <w:rPr>
          <w:szCs w:val="28"/>
        </w:rPr>
        <w:t xml:space="preserve">Оценка погрешности измерения времени ускоренного вращения маховика </w:t>
      </w:r>
      <w:r w:rsidRPr="00CE6483">
        <w:rPr>
          <w:i/>
          <w:szCs w:val="28"/>
          <w:lang w:val="en-US"/>
        </w:rPr>
        <w:t>t</w:t>
      </w:r>
      <w:r w:rsidRPr="00CE6483">
        <w:rPr>
          <w:szCs w:val="28"/>
          <w:vertAlign w:val="subscript"/>
        </w:rPr>
        <w:t>1</w:t>
      </w: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20"/>
        <w:gridCol w:w="849"/>
        <w:gridCol w:w="942"/>
        <w:gridCol w:w="1083"/>
        <w:gridCol w:w="1134"/>
        <w:gridCol w:w="1158"/>
        <w:gridCol w:w="1081"/>
        <w:gridCol w:w="1136"/>
        <w:gridCol w:w="2153"/>
      </w:tblGrid>
      <w:tr w:rsidR="006A1E0A" w:rsidRPr="00307B46" w14:paraId="19432BB4" w14:textId="77777777" w:rsidTr="003A1E8B">
        <w:trPr>
          <w:jc w:val="center"/>
        </w:trPr>
        <w:tc>
          <w:tcPr>
            <w:tcW w:w="920" w:type="dxa"/>
            <w:shd w:val="clear" w:color="auto" w:fill="auto"/>
            <w:vAlign w:val="center"/>
          </w:tcPr>
          <w:p w14:paraId="0DC42EBB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№</w:t>
            </w:r>
          </w:p>
          <w:p w14:paraId="3A416C57" w14:textId="77777777" w:rsidR="006A1E0A" w:rsidRPr="00307B46" w:rsidRDefault="006A1E0A" w:rsidP="003A1E8B">
            <w:pPr>
              <w:jc w:val="center"/>
              <w:rPr>
                <w:i/>
                <w:szCs w:val="28"/>
              </w:rPr>
            </w:pPr>
            <w:r w:rsidRPr="00307B46">
              <w:rPr>
                <w:szCs w:val="28"/>
              </w:rPr>
              <w:t>серии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7AE6061E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1</w:t>
            </w:r>
            <w:r w:rsidRPr="00307B46">
              <w:rPr>
                <w:szCs w:val="28"/>
              </w:rPr>
              <w:t>,</w:t>
            </w:r>
          </w:p>
          <w:p w14:paraId="658595CC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50D09856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&lt; </w:t>
            </w: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1</w:t>
            </w:r>
            <w:r w:rsidRPr="00307B46">
              <w:rPr>
                <w:szCs w:val="28"/>
              </w:rPr>
              <w:t> &gt;,</w:t>
            </w:r>
          </w:p>
          <w:p w14:paraId="6D71044A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1083" w:type="dxa"/>
            <w:shd w:val="clear" w:color="auto" w:fill="auto"/>
            <w:vAlign w:val="center"/>
          </w:tcPr>
          <w:p w14:paraId="23BE7E0D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ε,</w:t>
            </w:r>
          </w:p>
          <w:p w14:paraId="5DF6733D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AFE60B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ε</w:t>
            </w:r>
            <w:r w:rsidRPr="00307B46">
              <w:rPr>
                <w:szCs w:val="28"/>
                <w:vertAlign w:val="superscript"/>
              </w:rPr>
              <w:t>2</w:t>
            </w:r>
            <w:r w:rsidRPr="00307B46">
              <w:rPr>
                <w:szCs w:val="28"/>
              </w:rPr>
              <w:t>,</w:t>
            </w:r>
          </w:p>
          <w:p w14:paraId="411909A4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  <w:r w:rsidRPr="00307B46">
              <w:rPr>
                <w:szCs w:val="28"/>
                <w:vertAlign w:val="superscript"/>
              </w:rPr>
              <w:t>2</w:t>
            </w:r>
          </w:p>
        </w:tc>
        <w:tc>
          <w:tcPr>
            <w:tcW w:w="1158" w:type="dxa"/>
            <w:shd w:val="clear" w:color="auto" w:fill="auto"/>
            <w:vAlign w:val="center"/>
          </w:tcPr>
          <w:p w14:paraId="7893A3A7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S</w:t>
            </w:r>
            <w:r w:rsidRPr="00307B46">
              <w:rPr>
                <w:szCs w:val="28"/>
                <w:vertAlign w:val="subscript"/>
              </w:rPr>
              <w:t>n</w:t>
            </w:r>
            <w:r w:rsidRPr="00307B46">
              <w:rPr>
                <w:szCs w:val="28"/>
              </w:rPr>
              <w:t>,</w:t>
            </w:r>
          </w:p>
          <w:p w14:paraId="52FA3E05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1081" w:type="dxa"/>
            <w:shd w:val="clear" w:color="auto" w:fill="auto"/>
            <w:vAlign w:val="center"/>
          </w:tcPr>
          <w:p w14:paraId="652A257F" w14:textId="77777777" w:rsidR="006A1E0A" w:rsidRPr="00307B46" w:rsidRDefault="00DA00DF" w:rsidP="003A1E8B">
            <w:pPr>
              <w:jc w:val="center"/>
              <w:rPr>
                <w:szCs w:val="28"/>
              </w:rPr>
            </w:pPr>
            <w:r>
              <w:rPr>
                <w:i/>
                <w:szCs w:val="28"/>
                <w:lang w:val="en-US"/>
              </w:rPr>
              <w:t>k</w:t>
            </w:r>
            <w:r w:rsidR="006A1E0A" w:rsidRPr="00307B46">
              <w:rPr>
                <w:szCs w:val="28"/>
                <w:vertAlign w:val="subscript"/>
              </w:rPr>
              <w:sym w:font="Symbol" w:char="F061"/>
            </w:r>
          </w:p>
          <w:p w14:paraId="1CED779E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sym w:font="Symbol" w:char="F061"/>
            </w:r>
            <w:r w:rsidRPr="00307B46">
              <w:rPr>
                <w:szCs w:val="28"/>
              </w:rPr>
              <w:t>=0,95</w:t>
            </w:r>
          </w:p>
        </w:tc>
        <w:tc>
          <w:tcPr>
            <w:tcW w:w="1136" w:type="dxa"/>
            <w:shd w:val="clear" w:color="auto" w:fill="auto"/>
            <w:vAlign w:val="center"/>
          </w:tcPr>
          <w:p w14:paraId="5D12B340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Δ</w:t>
            </w: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1</w:t>
            </w:r>
            <w:r w:rsidRPr="00307B46">
              <w:rPr>
                <w:szCs w:val="28"/>
              </w:rPr>
              <w:t>,</w:t>
            </w:r>
          </w:p>
          <w:p w14:paraId="317389B3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2153" w:type="dxa"/>
            <w:shd w:val="clear" w:color="auto" w:fill="auto"/>
            <w:vAlign w:val="center"/>
          </w:tcPr>
          <w:p w14:paraId="38765DA3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1</w:t>
            </w:r>
            <w:r w:rsidRPr="00307B46">
              <w:rPr>
                <w:szCs w:val="28"/>
              </w:rPr>
              <w:t> = &lt; </w:t>
            </w: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1</w:t>
            </w:r>
            <w:r w:rsidRPr="00307B46">
              <w:rPr>
                <w:szCs w:val="28"/>
              </w:rPr>
              <w:t> &gt; ± Δ</w:t>
            </w: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1</w:t>
            </w:r>
            <w:r w:rsidRPr="00307B46">
              <w:rPr>
                <w:szCs w:val="28"/>
              </w:rPr>
              <w:t xml:space="preserve">, </w:t>
            </w:r>
          </w:p>
          <w:p w14:paraId="2FF3063D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</w:tr>
      <w:tr w:rsidR="001951F3" w:rsidRPr="00307B46" w14:paraId="7F29D2AE" w14:textId="77777777" w:rsidTr="003A1E8B">
        <w:trPr>
          <w:jc w:val="center"/>
        </w:trPr>
        <w:tc>
          <w:tcPr>
            <w:tcW w:w="920" w:type="dxa"/>
            <w:vMerge w:val="restart"/>
            <w:shd w:val="clear" w:color="auto" w:fill="auto"/>
            <w:vAlign w:val="center"/>
          </w:tcPr>
          <w:p w14:paraId="40F04E30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1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5DF4714F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 w:val="restart"/>
            <w:shd w:val="clear" w:color="auto" w:fill="auto"/>
            <w:vAlign w:val="center"/>
          </w:tcPr>
          <w:p w14:paraId="05ABD6CB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C5BDD39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B42A56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58" w:type="dxa"/>
            <w:vMerge w:val="restart"/>
            <w:shd w:val="clear" w:color="auto" w:fill="auto"/>
            <w:vAlign w:val="center"/>
          </w:tcPr>
          <w:p w14:paraId="26CF53A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 w14:paraId="7AC815B6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6" w:type="dxa"/>
            <w:vMerge w:val="restart"/>
            <w:shd w:val="clear" w:color="auto" w:fill="auto"/>
            <w:vAlign w:val="center"/>
          </w:tcPr>
          <w:p w14:paraId="68F5D93B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153" w:type="dxa"/>
            <w:vMerge w:val="restart"/>
            <w:shd w:val="clear" w:color="auto" w:fill="auto"/>
            <w:vAlign w:val="center"/>
          </w:tcPr>
          <w:p w14:paraId="3A9B9EDA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279BFCA4" w14:textId="77777777" w:rsidTr="003A1E8B">
        <w:trPr>
          <w:jc w:val="center"/>
        </w:trPr>
        <w:tc>
          <w:tcPr>
            <w:tcW w:w="920" w:type="dxa"/>
            <w:vMerge/>
            <w:shd w:val="clear" w:color="auto" w:fill="auto"/>
            <w:vAlign w:val="center"/>
          </w:tcPr>
          <w:p w14:paraId="028453FA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29964D8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/>
            <w:shd w:val="clear" w:color="auto" w:fill="auto"/>
            <w:vAlign w:val="center"/>
          </w:tcPr>
          <w:p w14:paraId="0629E8C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10D2E605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CF003F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58" w:type="dxa"/>
            <w:vMerge/>
            <w:shd w:val="clear" w:color="auto" w:fill="auto"/>
            <w:vAlign w:val="center"/>
          </w:tcPr>
          <w:p w14:paraId="71492DBA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1" w:type="dxa"/>
            <w:vMerge/>
            <w:shd w:val="clear" w:color="auto" w:fill="auto"/>
            <w:vAlign w:val="center"/>
          </w:tcPr>
          <w:p w14:paraId="1F6C254B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6" w:type="dxa"/>
            <w:vMerge/>
            <w:shd w:val="clear" w:color="auto" w:fill="auto"/>
            <w:vAlign w:val="center"/>
          </w:tcPr>
          <w:p w14:paraId="12DF774E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153" w:type="dxa"/>
            <w:vMerge/>
            <w:shd w:val="clear" w:color="auto" w:fill="auto"/>
            <w:vAlign w:val="center"/>
          </w:tcPr>
          <w:p w14:paraId="21F0A2A3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05E22A9A" w14:textId="77777777" w:rsidTr="003A1E8B">
        <w:trPr>
          <w:jc w:val="center"/>
        </w:trPr>
        <w:tc>
          <w:tcPr>
            <w:tcW w:w="920" w:type="dxa"/>
            <w:vMerge/>
            <w:shd w:val="clear" w:color="auto" w:fill="auto"/>
            <w:vAlign w:val="center"/>
          </w:tcPr>
          <w:p w14:paraId="2637E69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4996D00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/>
            <w:shd w:val="clear" w:color="auto" w:fill="auto"/>
            <w:vAlign w:val="center"/>
          </w:tcPr>
          <w:p w14:paraId="39B68E54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2B7F0FC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448DD26F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58" w:type="dxa"/>
            <w:vMerge/>
            <w:shd w:val="clear" w:color="auto" w:fill="auto"/>
            <w:vAlign w:val="center"/>
          </w:tcPr>
          <w:p w14:paraId="0FCED78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1" w:type="dxa"/>
            <w:vMerge/>
            <w:shd w:val="clear" w:color="auto" w:fill="auto"/>
            <w:vAlign w:val="center"/>
          </w:tcPr>
          <w:p w14:paraId="0D2FECEE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6" w:type="dxa"/>
            <w:vMerge/>
            <w:shd w:val="clear" w:color="auto" w:fill="auto"/>
            <w:vAlign w:val="center"/>
          </w:tcPr>
          <w:p w14:paraId="02A11C7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153" w:type="dxa"/>
            <w:vMerge/>
            <w:shd w:val="clear" w:color="auto" w:fill="auto"/>
            <w:vAlign w:val="center"/>
          </w:tcPr>
          <w:p w14:paraId="79CE9976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46280BD3" w14:textId="77777777" w:rsidTr="003A1E8B">
        <w:trPr>
          <w:jc w:val="center"/>
        </w:trPr>
        <w:tc>
          <w:tcPr>
            <w:tcW w:w="920" w:type="dxa"/>
            <w:vMerge w:val="restart"/>
            <w:shd w:val="clear" w:color="auto" w:fill="auto"/>
            <w:vAlign w:val="center"/>
          </w:tcPr>
          <w:p w14:paraId="5088FB2F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2</w:t>
            </w:r>
          </w:p>
        </w:tc>
        <w:tc>
          <w:tcPr>
            <w:tcW w:w="849" w:type="dxa"/>
            <w:shd w:val="clear" w:color="auto" w:fill="auto"/>
            <w:vAlign w:val="center"/>
          </w:tcPr>
          <w:p w14:paraId="32191E7B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 w:val="restart"/>
            <w:shd w:val="clear" w:color="auto" w:fill="auto"/>
            <w:vAlign w:val="center"/>
          </w:tcPr>
          <w:p w14:paraId="08B31773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5997442F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B1F9BC3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58" w:type="dxa"/>
            <w:vMerge w:val="restart"/>
            <w:shd w:val="clear" w:color="auto" w:fill="auto"/>
            <w:vAlign w:val="center"/>
          </w:tcPr>
          <w:p w14:paraId="26A755C4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1" w:type="dxa"/>
            <w:vMerge w:val="restart"/>
            <w:shd w:val="clear" w:color="auto" w:fill="auto"/>
            <w:vAlign w:val="center"/>
          </w:tcPr>
          <w:p w14:paraId="7C92167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6" w:type="dxa"/>
            <w:vMerge w:val="restart"/>
            <w:shd w:val="clear" w:color="auto" w:fill="auto"/>
            <w:vAlign w:val="center"/>
          </w:tcPr>
          <w:p w14:paraId="0B73EFE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153" w:type="dxa"/>
            <w:vMerge w:val="restart"/>
            <w:shd w:val="clear" w:color="auto" w:fill="auto"/>
            <w:vAlign w:val="center"/>
          </w:tcPr>
          <w:p w14:paraId="79C643E8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6CADF384" w14:textId="77777777" w:rsidTr="003A1E8B">
        <w:trPr>
          <w:jc w:val="center"/>
        </w:trPr>
        <w:tc>
          <w:tcPr>
            <w:tcW w:w="920" w:type="dxa"/>
            <w:vMerge/>
            <w:shd w:val="clear" w:color="auto" w:fill="auto"/>
            <w:vAlign w:val="center"/>
          </w:tcPr>
          <w:p w14:paraId="095A70E7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6DA9F9D3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/>
            <w:shd w:val="clear" w:color="auto" w:fill="auto"/>
            <w:vAlign w:val="center"/>
          </w:tcPr>
          <w:p w14:paraId="2CE1FE6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4EA6F4A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0BC65F6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58" w:type="dxa"/>
            <w:vMerge/>
            <w:shd w:val="clear" w:color="auto" w:fill="auto"/>
            <w:vAlign w:val="center"/>
          </w:tcPr>
          <w:p w14:paraId="36A086C7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1" w:type="dxa"/>
            <w:vMerge/>
            <w:shd w:val="clear" w:color="auto" w:fill="auto"/>
            <w:vAlign w:val="center"/>
          </w:tcPr>
          <w:p w14:paraId="475F5629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6" w:type="dxa"/>
            <w:vMerge/>
            <w:shd w:val="clear" w:color="auto" w:fill="auto"/>
            <w:vAlign w:val="center"/>
          </w:tcPr>
          <w:p w14:paraId="2F7942E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153" w:type="dxa"/>
            <w:vMerge/>
            <w:shd w:val="clear" w:color="auto" w:fill="auto"/>
            <w:vAlign w:val="center"/>
          </w:tcPr>
          <w:p w14:paraId="5A077F5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2DC300A0" w14:textId="77777777" w:rsidTr="003A1E8B">
        <w:trPr>
          <w:jc w:val="center"/>
        </w:trPr>
        <w:tc>
          <w:tcPr>
            <w:tcW w:w="920" w:type="dxa"/>
            <w:vMerge/>
            <w:shd w:val="clear" w:color="auto" w:fill="auto"/>
            <w:vAlign w:val="center"/>
          </w:tcPr>
          <w:p w14:paraId="6863FBE6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49" w:type="dxa"/>
            <w:shd w:val="clear" w:color="auto" w:fill="auto"/>
            <w:vAlign w:val="center"/>
          </w:tcPr>
          <w:p w14:paraId="5EC38497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942" w:type="dxa"/>
            <w:vMerge/>
            <w:shd w:val="clear" w:color="auto" w:fill="auto"/>
            <w:vAlign w:val="center"/>
          </w:tcPr>
          <w:p w14:paraId="0DC26D20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3" w:type="dxa"/>
            <w:shd w:val="clear" w:color="auto" w:fill="auto"/>
            <w:vAlign w:val="center"/>
          </w:tcPr>
          <w:p w14:paraId="76E1170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43E30EE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58" w:type="dxa"/>
            <w:vMerge/>
            <w:shd w:val="clear" w:color="auto" w:fill="auto"/>
            <w:vAlign w:val="center"/>
          </w:tcPr>
          <w:p w14:paraId="50E7E0D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1" w:type="dxa"/>
            <w:vMerge/>
            <w:shd w:val="clear" w:color="auto" w:fill="auto"/>
            <w:vAlign w:val="center"/>
          </w:tcPr>
          <w:p w14:paraId="6AA8A144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36" w:type="dxa"/>
            <w:vMerge/>
            <w:shd w:val="clear" w:color="auto" w:fill="auto"/>
            <w:vAlign w:val="center"/>
          </w:tcPr>
          <w:p w14:paraId="623FAAC2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153" w:type="dxa"/>
            <w:vMerge/>
            <w:shd w:val="clear" w:color="auto" w:fill="auto"/>
            <w:vAlign w:val="center"/>
          </w:tcPr>
          <w:p w14:paraId="3F86B463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</w:tbl>
    <w:p w14:paraId="2CFBB89E" w14:textId="77777777" w:rsidR="006A1E0A" w:rsidRDefault="006A1E0A" w:rsidP="006A1E0A">
      <w:pPr>
        <w:jc w:val="center"/>
        <w:rPr>
          <w:szCs w:val="28"/>
        </w:rPr>
      </w:pPr>
    </w:p>
    <w:p w14:paraId="4FE64B9B" w14:textId="77777777" w:rsidR="006A1E0A" w:rsidRPr="00CE6483" w:rsidRDefault="006A1E0A" w:rsidP="006A1E0A">
      <w:pPr>
        <w:ind w:firstLine="709"/>
        <w:jc w:val="right"/>
        <w:rPr>
          <w:szCs w:val="28"/>
        </w:rPr>
      </w:pPr>
      <w:r w:rsidRPr="00CE6483">
        <w:rPr>
          <w:szCs w:val="28"/>
        </w:rPr>
        <w:t xml:space="preserve">Таблица </w:t>
      </w:r>
      <w:r w:rsidR="001951F3">
        <w:rPr>
          <w:szCs w:val="28"/>
        </w:rPr>
        <w:t>4</w:t>
      </w:r>
    </w:p>
    <w:p w14:paraId="50EF5AB7" w14:textId="77777777" w:rsidR="006A1E0A" w:rsidRPr="00CE6483" w:rsidRDefault="006A1E0A" w:rsidP="006A1E0A">
      <w:pPr>
        <w:jc w:val="center"/>
        <w:rPr>
          <w:szCs w:val="28"/>
          <w:vertAlign w:val="subscript"/>
        </w:rPr>
      </w:pPr>
      <w:r w:rsidRPr="00CE6483">
        <w:rPr>
          <w:szCs w:val="28"/>
        </w:rPr>
        <w:t xml:space="preserve">Оценка погрешности измерения времени </w:t>
      </w:r>
      <w:r>
        <w:rPr>
          <w:szCs w:val="28"/>
        </w:rPr>
        <w:t xml:space="preserve">замедленного </w:t>
      </w:r>
      <w:r w:rsidRPr="00CE6483">
        <w:rPr>
          <w:szCs w:val="28"/>
        </w:rPr>
        <w:t xml:space="preserve">вращения маховика </w:t>
      </w:r>
      <w:r w:rsidRPr="00CE6483">
        <w:rPr>
          <w:i/>
          <w:szCs w:val="28"/>
          <w:lang w:val="en-US"/>
        </w:rPr>
        <w:t>t</w:t>
      </w:r>
      <w:r>
        <w:rPr>
          <w:szCs w:val="28"/>
          <w:vertAlign w:val="subscript"/>
        </w:rPr>
        <w:t>2</w:t>
      </w: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9"/>
        <w:gridCol w:w="1036"/>
        <w:gridCol w:w="18"/>
        <w:gridCol w:w="892"/>
        <w:gridCol w:w="1031"/>
        <w:gridCol w:w="1085"/>
        <w:gridCol w:w="1110"/>
        <w:gridCol w:w="1078"/>
        <w:gridCol w:w="1270"/>
        <w:gridCol w:w="2017"/>
      </w:tblGrid>
      <w:tr w:rsidR="006A1E0A" w:rsidRPr="00307B46" w14:paraId="228CE0C9" w14:textId="77777777" w:rsidTr="003A1E8B">
        <w:trPr>
          <w:jc w:val="center"/>
        </w:trPr>
        <w:tc>
          <w:tcPr>
            <w:tcW w:w="919" w:type="dxa"/>
            <w:shd w:val="clear" w:color="auto" w:fill="auto"/>
            <w:vAlign w:val="center"/>
          </w:tcPr>
          <w:p w14:paraId="0977FD6B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№</w:t>
            </w:r>
          </w:p>
          <w:p w14:paraId="5B41AAAA" w14:textId="77777777" w:rsidR="006A1E0A" w:rsidRPr="00307B46" w:rsidRDefault="006A1E0A" w:rsidP="003A1E8B">
            <w:pPr>
              <w:jc w:val="center"/>
              <w:rPr>
                <w:i/>
                <w:szCs w:val="28"/>
              </w:rPr>
            </w:pPr>
            <w:r w:rsidRPr="00307B46">
              <w:rPr>
                <w:szCs w:val="28"/>
              </w:rPr>
              <w:t>серии</w:t>
            </w:r>
          </w:p>
        </w:tc>
        <w:tc>
          <w:tcPr>
            <w:tcW w:w="1036" w:type="dxa"/>
            <w:shd w:val="clear" w:color="auto" w:fill="auto"/>
            <w:vAlign w:val="center"/>
          </w:tcPr>
          <w:p w14:paraId="013D2FD3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2</w:t>
            </w:r>
            <w:r w:rsidRPr="00307B46">
              <w:rPr>
                <w:szCs w:val="28"/>
              </w:rPr>
              <w:t>,</w:t>
            </w:r>
          </w:p>
          <w:p w14:paraId="236072FE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910" w:type="dxa"/>
            <w:gridSpan w:val="2"/>
            <w:shd w:val="clear" w:color="auto" w:fill="auto"/>
            <w:vAlign w:val="center"/>
          </w:tcPr>
          <w:p w14:paraId="46283CBC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&lt; </w:t>
            </w: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2</w:t>
            </w:r>
            <w:r w:rsidRPr="00307B46">
              <w:rPr>
                <w:szCs w:val="28"/>
              </w:rPr>
              <w:t> &gt;,</w:t>
            </w:r>
          </w:p>
          <w:p w14:paraId="10AEE210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1031" w:type="dxa"/>
            <w:shd w:val="clear" w:color="auto" w:fill="auto"/>
            <w:vAlign w:val="center"/>
          </w:tcPr>
          <w:p w14:paraId="20232EDF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ε,</w:t>
            </w:r>
          </w:p>
          <w:p w14:paraId="00C9D730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1085" w:type="dxa"/>
            <w:shd w:val="clear" w:color="auto" w:fill="auto"/>
            <w:vAlign w:val="center"/>
          </w:tcPr>
          <w:p w14:paraId="5A510C6D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ε</w:t>
            </w:r>
            <w:r w:rsidRPr="00307B46">
              <w:rPr>
                <w:szCs w:val="28"/>
                <w:vertAlign w:val="superscript"/>
              </w:rPr>
              <w:t>2</w:t>
            </w:r>
            <w:r w:rsidRPr="00307B46">
              <w:rPr>
                <w:szCs w:val="28"/>
              </w:rPr>
              <w:t>,</w:t>
            </w:r>
          </w:p>
          <w:p w14:paraId="72569015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  <w:r w:rsidRPr="00307B46">
              <w:rPr>
                <w:szCs w:val="28"/>
                <w:vertAlign w:val="superscript"/>
              </w:rPr>
              <w:t>2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7DE25CCD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S</w:t>
            </w:r>
            <w:r w:rsidRPr="00307B46">
              <w:rPr>
                <w:szCs w:val="28"/>
                <w:vertAlign w:val="subscript"/>
              </w:rPr>
              <w:t>n</w:t>
            </w:r>
            <w:r w:rsidRPr="00307B46">
              <w:rPr>
                <w:szCs w:val="28"/>
              </w:rPr>
              <w:t>,</w:t>
            </w:r>
          </w:p>
          <w:p w14:paraId="700F2951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1078" w:type="dxa"/>
            <w:shd w:val="clear" w:color="auto" w:fill="auto"/>
            <w:vAlign w:val="center"/>
          </w:tcPr>
          <w:p w14:paraId="10B10A94" w14:textId="77777777" w:rsidR="006A1E0A" w:rsidRPr="00307B46" w:rsidRDefault="00DA00DF" w:rsidP="003A1E8B">
            <w:pPr>
              <w:jc w:val="center"/>
              <w:rPr>
                <w:szCs w:val="28"/>
              </w:rPr>
            </w:pPr>
            <w:r>
              <w:rPr>
                <w:i/>
                <w:szCs w:val="28"/>
                <w:lang w:val="en-US"/>
              </w:rPr>
              <w:t>k</w:t>
            </w:r>
            <w:r w:rsidR="006A1E0A" w:rsidRPr="00307B46">
              <w:rPr>
                <w:szCs w:val="28"/>
                <w:vertAlign w:val="subscript"/>
              </w:rPr>
              <w:sym w:font="Symbol" w:char="F061"/>
            </w:r>
          </w:p>
          <w:p w14:paraId="72EF96DF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sym w:font="Symbol" w:char="F061"/>
            </w:r>
            <w:r w:rsidRPr="00307B46">
              <w:rPr>
                <w:szCs w:val="28"/>
              </w:rPr>
              <w:t>=0,95</w:t>
            </w:r>
          </w:p>
        </w:tc>
        <w:tc>
          <w:tcPr>
            <w:tcW w:w="1270" w:type="dxa"/>
            <w:shd w:val="clear" w:color="auto" w:fill="auto"/>
            <w:vAlign w:val="center"/>
          </w:tcPr>
          <w:p w14:paraId="6C7BD14F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Δ</w:t>
            </w: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2</w:t>
            </w:r>
            <w:r w:rsidRPr="00307B46">
              <w:rPr>
                <w:szCs w:val="28"/>
              </w:rPr>
              <w:t>,</w:t>
            </w:r>
          </w:p>
          <w:p w14:paraId="6519BDE8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  <w:tc>
          <w:tcPr>
            <w:tcW w:w="2017" w:type="dxa"/>
            <w:shd w:val="clear" w:color="auto" w:fill="auto"/>
            <w:vAlign w:val="center"/>
          </w:tcPr>
          <w:p w14:paraId="27975103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2</w:t>
            </w:r>
            <w:r w:rsidRPr="00307B46">
              <w:rPr>
                <w:szCs w:val="28"/>
              </w:rPr>
              <w:t> = &lt; </w:t>
            </w: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2</w:t>
            </w:r>
            <w:r w:rsidRPr="00307B46">
              <w:rPr>
                <w:szCs w:val="28"/>
              </w:rPr>
              <w:t> &gt; ± Δ</w:t>
            </w:r>
            <w:r w:rsidRPr="00307B46">
              <w:rPr>
                <w:i/>
                <w:szCs w:val="28"/>
              </w:rPr>
              <w:t>t</w:t>
            </w:r>
            <w:r w:rsidRPr="00307B46">
              <w:rPr>
                <w:szCs w:val="28"/>
                <w:vertAlign w:val="subscript"/>
              </w:rPr>
              <w:t>2</w:t>
            </w:r>
            <w:r w:rsidRPr="00307B46">
              <w:rPr>
                <w:szCs w:val="28"/>
              </w:rPr>
              <w:t xml:space="preserve">, </w:t>
            </w:r>
          </w:p>
          <w:p w14:paraId="730BB0DC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с</w:t>
            </w:r>
          </w:p>
        </w:tc>
      </w:tr>
      <w:tr w:rsidR="001951F3" w:rsidRPr="00307B46" w14:paraId="1DF899D6" w14:textId="77777777" w:rsidTr="003A1E8B">
        <w:trPr>
          <w:jc w:val="center"/>
        </w:trPr>
        <w:tc>
          <w:tcPr>
            <w:tcW w:w="919" w:type="dxa"/>
            <w:vMerge w:val="restart"/>
            <w:shd w:val="clear" w:color="auto" w:fill="auto"/>
            <w:vAlign w:val="center"/>
          </w:tcPr>
          <w:p w14:paraId="1198320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1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16C4C496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 w:val="restart"/>
            <w:shd w:val="clear" w:color="auto" w:fill="auto"/>
            <w:vAlign w:val="center"/>
          </w:tcPr>
          <w:p w14:paraId="15B67A3F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147C8EDE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0981952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10" w:type="dxa"/>
            <w:vMerge w:val="restart"/>
            <w:shd w:val="clear" w:color="auto" w:fill="auto"/>
            <w:vAlign w:val="center"/>
          </w:tcPr>
          <w:p w14:paraId="4B446724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 w:val="restart"/>
            <w:shd w:val="clear" w:color="auto" w:fill="auto"/>
            <w:vAlign w:val="center"/>
          </w:tcPr>
          <w:p w14:paraId="1A35A5B9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270" w:type="dxa"/>
            <w:vMerge w:val="restart"/>
            <w:shd w:val="clear" w:color="auto" w:fill="auto"/>
            <w:vAlign w:val="center"/>
          </w:tcPr>
          <w:p w14:paraId="1723754A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 w14:paraId="46574B82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77ADEE47" w14:textId="77777777" w:rsidTr="003A1E8B">
        <w:trPr>
          <w:jc w:val="center"/>
        </w:trPr>
        <w:tc>
          <w:tcPr>
            <w:tcW w:w="919" w:type="dxa"/>
            <w:vMerge/>
            <w:shd w:val="clear" w:color="auto" w:fill="auto"/>
            <w:vAlign w:val="center"/>
          </w:tcPr>
          <w:p w14:paraId="653277E3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5C2E34C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73AC878B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3CD8CEF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6489A489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10" w:type="dxa"/>
            <w:vMerge/>
            <w:shd w:val="clear" w:color="auto" w:fill="auto"/>
            <w:vAlign w:val="center"/>
          </w:tcPr>
          <w:p w14:paraId="0F7A19C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5A3C94E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14:paraId="6128598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64003995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444D3048" w14:textId="77777777" w:rsidTr="003A1E8B">
        <w:trPr>
          <w:jc w:val="center"/>
        </w:trPr>
        <w:tc>
          <w:tcPr>
            <w:tcW w:w="919" w:type="dxa"/>
            <w:vMerge/>
            <w:shd w:val="clear" w:color="auto" w:fill="auto"/>
            <w:vAlign w:val="center"/>
          </w:tcPr>
          <w:p w14:paraId="669B223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687D4F28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2A5298EF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3DC1D5C7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5032FBA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10" w:type="dxa"/>
            <w:vMerge/>
            <w:shd w:val="clear" w:color="auto" w:fill="auto"/>
            <w:vAlign w:val="center"/>
          </w:tcPr>
          <w:p w14:paraId="4EEDE128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16E3960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14:paraId="34000E05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0126B07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4EC84A01" w14:textId="77777777" w:rsidTr="003A1E8B">
        <w:trPr>
          <w:jc w:val="center"/>
        </w:trPr>
        <w:tc>
          <w:tcPr>
            <w:tcW w:w="919" w:type="dxa"/>
            <w:vMerge w:val="restart"/>
            <w:shd w:val="clear" w:color="auto" w:fill="auto"/>
            <w:vAlign w:val="center"/>
          </w:tcPr>
          <w:p w14:paraId="60420C94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  <w:r w:rsidRPr="00307B46">
              <w:rPr>
                <w:szCs w:val="28"/>
              </w:rPr>
              <w:t>2</w:t>
            </w: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60E96793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 w:val="restart"/>
            <w:shd w:val="clear" w:color="auto" w:fill="auto"/>
            <w:vAlign w:val="center"/>
          </w:tcPr>
          <w:p w14:paraId="75375C20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67D61CC7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1C1AE087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10" w:type="dxa"/>
            <w:vMerge w:val="restart"/>
            <w:shd w:val="clear" w:color="auto" w:fill="auto"/>
            <w:vAlign w:val="center"/>
          </w:tcPr>
          <w:p w14:paraId="4E24538A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 w:val="restart"/>
            <w:shd w:val="clear" w:color="auto" w:fill="auto"/>
            <w:vAlign w:val="center"/>
          </w:tcPr>
          <w:p w14:paraId="62A5AD52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270" w:type="dxa"/>
            <w:vMerge w:val="restart"/>
            <w:shd w:val="clear" w:color="auto" w:fill="auto"/>
            <w:vAlign w:val="center"/>
          </w:tcPr>
          <w:p w14:paraId="08F71AFA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017" w:type="dxa"/>
            <w:vMerge w:val="restart"/>
            <w:shd w:val="clear" w:color="auto" w:fill="auto"/>
            <w:vAlign w:val="center"/>
          </w:tcPr>
          <w:p w14:paraId="0AD2A9C9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4F0352D0" w14:textId="77777777" w:rsidTr="003A1E8B">
        <w:trPr>
          <w:jc w:val="center"/>
        </w:trPr>
        <w:tc>
          <w:tcPr>
            <w:tcW w:w="919" w:type="dxa"/>
            <w:vMerge/>
            <w:shd w:val="clear" w:color="auto" w:fill="auto"/>
            <w:vAlign w:val="center"/>
          </w:tcPr>
          <w:p w14:paraId="74CBD4D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4AB20D95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2BBFEB2A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7CAD8285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27752779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10" w:type="dxa"/>
            <w:vMerge/>
            <w:shd w:val="clear" w:color="auto" w:fill="auto"/>
            <w:vAlign w:val="center"/>
          </w:tcPr>
          <w:p w14:paraId="547809DF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1C1FA3B4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14:paraId="04D7F541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6BE86F50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  <w:tr w:rsidR="001951F3" w:rsidRPr="00307B46" w14:paraId="073D616A" w14:textId="77777777" w:rsidTr="003A1E8B">
        <w:trPr>
          <w:jc w:val="center"/>
        </w:trPr>
        <w:tc>
          <w:tcPr>
            <w:tcW w:w="919" w:type="dxa"/>
            <w:vMerge/>
            <w:shd w:val="clear" w:color="auto" w:fill="auto"/>
            <w:vAlign w:val="center"/>
          </w:tcPr>
          <w:p w14:paraId="4D8CCE0D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54" w:type="dxa"/>
            <w:gridSpan w:val="2"/>
            <w:shd w:val="clear" w:color="auto" w:fill="auto"/>
            <w:vAlign w:val="center"/>
          </w:tcPr>
          <w:p w14:paraId="2DC9B66B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892" w:type="dxa"/>
            <w:vMerge/>
            <w:shd w:val="clear" w:color="auto" w:fill="auto"/>
            <w:vAlign w:val="center"/>
          </w:tcPr>
          <w:p w14:paraId="2E67FDB7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31" w:type="dxa"/>
            <w:shd w:val="clear" w:color="auto" w:fill="auto"/>
            <w:vAlign w:val="center"/>
          </w:tcPr>
          <w:p w14:paraId="667D1CF6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85" w:type="dxa"/>
            <w:shd w:val="clear" w:color="auto" w:fill="auto"/>
            <w:vAlign w:val="center"/>
          </w:tcPr>
          <w:p w14:paraId="68CCEE25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110" w:type="dxa"/>
            <w:vMerge/>
            <w:shd w:val="clear" w:color="auto" w:fill="auto"/>
            <w:vAlign w:val="center"/>
          </w:tcPr>
          <w:p w14:paraId="18D8E70C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078" w:type="dxa"/>
            <w:vMerge/>
            <w:shd w:val="clear" w:color="auto" w:fill="auto"/>
            <w:vAlign w:val="center"/>
          </w:tcPr>
          <w:p w14:paraId="54247686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1270" w:type="dxa"/>
            <w:vMerge/>
            <w:shd w:val="clear" w:color="auto" w:fill="auto"/>
            <w:vAlign w:val="center"/>
          </w:tcPr>
          <w:p w14:paraId="15E3D13E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  <w:tc>
          <w:tcPr>
            <w:tcW w:w="2017" w:type="dxa"/>
            <w:vMerge/>
            <w:shd w:val="clear" w:color="auto" w:fill="auto"/>
            <w:vAlign w:val="center"/>
          </w:tcPr>
          <w:p w14:paraId="5FDEF3D7" w14:textId="77777777" w:rsidR="001951F3" w:rsidRPr="00307B46" w:rsidRDefault="001951F3" w:rsidP="001951F3">
            <w:pPr>
              <w:jc w:val="center"/>
              <w:rPr>
                <w:szCs w:val="28"/>
              </w:rPr>
            </w:pPr>
          </w:p>
        </w:tc>
      </w:tr>
    </w:tbl>
    <w:p w14:paraId="58CEDEF9" w14:textId="77777777" w:rsidR="006A1E0A" w:rsidRDefault="006A1E0A" w:rsidP="006A1E0A">
      <w:pPr>
        <w:jc w:val="center"/>
        <w:rPr>
          <w:szCs w:val="28"/>
        </w:rPr>
      </w:pPr>
    </w:p>
    <w:p w14:paraId="134CCA88" w14:textId="77777777" w:rsidR="006A1E0A" w:rsidRDefault="006A1E0A" w:rsidP="006A1E0A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6</w:t>
      </w:r>
      <w:r w:rsidRPr="00987B33">
        <w:rPr>
          <w:b/>
          <w:szCs w:val="28"/>
        </w:rPr>
        <w:t xml:space="preserve">. </w:t>
      </w:r>
      <w:r w:rsidRPr="00745244">
        <w:rPr>
          <w:b/>
          <w:szCs w:val="28"/>
        </w:rPr>
        <w:t>Формулы для оценки погре</w:t>
      </w:r>
      <w:r>
        <w:rPr>
          <w:b/>
          <w:szCs w:val="28"/>
        </w:rPr>
        <w:t>ш</w:t>
      </w:r>
      <w:r w:rsidRPr="00745244">
        <w:rPr>
          <w:b/>
          <w:szCs w:val="28"/>
        </w:rPr>
        <w:t>н</w:t>
      </w:r>
      <w:r>
        <w:rPr>
          <w:b/>
          <w:szCs w:val="28"/>
        </w:rPr>
        <w:t>о</w:t>
      </w:r>
      <w:r w:rsidRPr="00745244">
        <w:rPr>
          <w:b/>
          <w:szCs w:val="28"/>
        </w:rPr>
        <w:t>стей косвенных измерений.</w:t>
      </w:r>
    </w:p>
    <w:p w14:paraId="04026F3E" w14:textId="77777777" w:rsidR="006A1E0A" w:rsidRDefault="006A1E0A" w:rsidP="006A1E0A">
      <w:pPr>
        <w:jc w:val="center"/>
        <w:rPr>
          <w:b/>
          <w:szCs w:val="28"/>
        </w:rPr>
      </w:pPr>
    </w:p>
    <w:p w14:paraId="6C725AF6" w14:textId="77777777" w:rsidR="006A1E0A" w:rsidRDefault="006A1E0A" w:rsidP="006A1E0A">
      <w:pPr>
        <w:jc w:val="right"/>
        <w:rPr>
          <w:szCs w:val="28"/>
        </w:rPr>
      </w:pPr>
      <w:r w:rsidRPr="00BA3FDF">
        <w:rPr>
          <w:position w:val="-30"/>
          <w:szCs w:val="28"/>
        </w:rPr>
        <w:object w:dxaOrig="6020" w:dyaOrig="800" w14:anchorId="3445839C">
          <v:shape id="_x0000_i1055" type="#_x0000_t75" style="width:301.5pt;height:39.75pt" o:ole="">
            <v:imagedata r:id="rId72" o:title=""/>
          </v:shape>
          <o:OLEObject Type="Embed" ProgID="Equation.3" ShapeID="_x0000_i1055" DrawAspect="Content" ObjectID="_1762618288" r:id="rId73"/>
        </w:object>
      </w:r>
      <w:r>
        <w:rPr>
          <w:szCs w:val="28"/>
        </w:rPr>
        <w:t>;</w:t>
      </w:r>
      <w:r>
        <w:rPr>
          <w:szCs w:val="28"/>
        </w:rPr>
        <w:tab/>
      </w:r>
      <w:r>
        <w:rPr>
          <w:szCs w:val="28"/>
        </w:rPr>
        <w:tab/>
        <w:t xml:space="preserve">      (17)</w:t>
      </w:r>
    </w:p>
    <w:p w14:paraId="7A188D78" w14:textId="77777777" w:rsidR="006A1E0A" w:rsidRPr="00793AA9" w:rsidRDefault="006A1E0A" w:rsidP="006A1E0A">
      <w:pPr>
        <w:spacing w:line="360" w:lineRule="auto"/>
        <w:jc w:val="right"/>
        <w:rPr>
          <w:szCs w:val="28"/>
        </w:rPr>
      </w:pPr>
      <w:r w:rsidRPr="001E242C">
        <w:rPr>
          <w:position w:val="-34"/>
          <w:szCs w:val="28"/>
        </w:rPr>
        <w:object w:dxaOrig="7640" w:dyaOrig="920" w14:anchorId="69D6CB84">
          <v:shape id="_x0000_i1056" type="#_x0000_t75" style="width:367.5pt;height:46.5pt" o:ole="">
            <v:imagedata r:id="rId74" o:title=""/>
          </v:shape>
          <o:OLEObject Type="Embed" ProgID="Equation.3" ShapeID="_x0000_i1056" DrawAspect="Content" ObjectID="_1762618289" r:id="rId75"/>
        </w:object>
      </w:r>
      <w:r>
        <w:rPr>
          <w:szCs w:val="28"/>
        </w:rPr>
        <w:t>;</w:t>
      </w:r>
      <w:r>
        <w:rPr>
          <w:szCs w:val="28"/>
        </w:rPr>
        <w:tab/>
        <w:t xml:space="preserve">     </w:t>
      </w:r>
      <w:r w:rsidRPr="00793AA9">
        <w:rPr>
          <w:szCs w:val="28"/>
        </w:rPr>
        <w:t xml:space="preserve"> (</w:t>
      </w:r>
      <w:r w:rsidR="00D202DB">
        <w:rPr>
          <w:szCs w:val="28"/>
        </w:rPr>
        <w:t>18</w:t>
      </w:r>
      <w:r w:rsidRPr="00793AA9">
        <w:rPr>
          <w:szCs w:val="28"/>
        </w:rPr>
        <w:t>)</w:t>
      </w:r>
    </w:p>
    <w:p w14:paraId="1AF82969" w14:textId="77777777" w:rsidR="006A1E0A" w:rsidRPr="00793AA9" w:rsidRDefault="006A1E0A" w:rsidP="006A1E0A">
      <w:pPr>
        <w:spacing w:line="360" w:lineRule="auto"/>
        <w:jc w:val="right"/>
        <w:rPr>
          <w:szCs w:val="28"/>
        </w:rPr>
      </w:pPr>
      <w:r w:rsidRPr="00793AA9">
        <w:rPr>
          <w:position w:val="-6"/>
          <w:szCs w:val="28"/>
        </w:rPr>
        <w:object w:dxaOrig="1520" w:dyaOrig="300" w14:anchorId="704A6A9B">
          <v:shape id="_x0000_i1057" type="#_x0000_t75" style="width:76.5pt;height:15pt" o:ole="">
            <v:imagedata r:id="rId76" o:title=""/>
          </v:shape>
          <o:OLEObject Type="Embed" ProgID="Equation.3" ShapeID="_x0000_i1057" DrawAspect="Content" ObjectID="_1762618290" r:id="rId77"/>
        </w:object>
      </w:r>
      <w:r w:rsidRPr="00793AA9">
        <w:rPr>
          <w:szCs w:val="28"/>
        </w:rPr>
        <w:t>.</w:t>
      </w:r>
      <w:r w:rsidRPr="00793AA9">
        <w:rPr>
          <w:szCs w:val="28"/>
        </w:rPr>
        <w:tab/>
      </w:r>
      <w:r w:rsidRPr="00793AA9">
        <w:rPr>
          <w:szCs w:val="28"/>
        </w:rPr>
        <w:tab/>
      </w:r>
      <w:r w:rsidRPr="00793AA9">
        <w:rPr>
          <w:szCs w:val="28"/>
        </w:rPr>
        <w:tab/>
      </w:r>
      <w:r w:rsidRPr="00793AA9">
        <w:rPr>
          <w:szCs w:val="28"/>
        </w:rPr>
        <w:tab/>
      </w:r>
      <w:r>
        <w:rPr>
          <w:szCs w:val="28"/>
        </w:rPr>
        <w:tab/>
      </w:r>
      <w:r w:rsidRPr="00041CE5">
        <w:rPr>
          <w:szCs w:val="28"/>
        </w:rPr>
        <w:t xml:space="preserve">    </w:t>
      </w:r>
      <w:r w:rsidRPr="00793AA9">
        <w:rPr>
          <w:szCs w:val="28"/>
        </w:rPr>
        <w:t xml:space="preserve"> (</w:t>
      </w:r>
      <w:r w:rsidR="00D202DB">
        <w:rPr>
          <w:szCs w:val="28"/>
        </w:rPr>
        <w:t>19</w:t>
      </w:r>
      <w:r w:rsidRPr="00793AA9">
        <w:rPr>
          <w:szCs w:val="28"/>
        </w:rPr>
        <w:t>)</w:t>
      </w:r>
    </w:p>
    <w:p w14:paraId="3D595B84" w14:textId="77777777" w:rsidR="006A1E0A" w:rsidRPr="00793AA9" w:rsidRDefault="001951F3" w:rsidP="006A1E0A">
      <w:pPr>
        <w:spacing w:line="360" w:lineRule="auto"/>
        <w:jc w:val="right"/>
        <w:rPr>
          <w:szCs w:val="28"/>
        </w:rPr>
      </w:pPr>
      <w:r>
        <w:rPr>
          <w:szCs w:val="28"/>
        </w:rPr>
        <w:t>Таблица 5</w:t>
      </w:r>
    </w:p>
    <w:p w14:paraId="28189D8A" w14:textId="77777777" w:rsidR="006A1E0A" w:rsidRPr="00793AA9" w:rsidRDefault="006A1E0A" w:rsidP="006A1E0A">
      <w:pPr>
        <w:jc w:val="center"/>
        <w:rPr>
          <w:szCs w:val="28"/>
        </w:rPr>
      </w:pPr>
      <w:r w:rsidRPr="00793AA9">
        <w:rPr>
          <w:szCs w:val="28"/>
        </w:rPr>
        <w:t>Средние значения и погрешности моментов инерции</w:t>
      </w: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9"/>
        <w:gridCol w:w="3414"/>
        <w:gridCol w:w="2032"/>
        <w:gridCol w:w="3071"/>
      </w:tblGrid>
      <w:tr w:rsidR="006A1E0A" w:rsidRPr="00307B46" w14:paraId="245D89FC" w14:textId="77777777" w:rsidTr="003A1E8B">
        <w:trPr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53606EA7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&lt;</w:t>
            </w:r>
            <w:r w:rsidRPr="00307B46">
              <w:rPr>
                <w:i/>
                <w:sz w:val="24"/>
                <w:szCs w:val="24"/>
                <w:lang w:val="en-US"/>
              </w:rPr>
              <w:t> </w:t>
            </w:r>
            <w:r w:rsidRPr="00307B46">
              <w:rPr>
                <w:i/>
                <w:sz w:val="24"/>
                <w:szCs w:val="24"/>
              </w:rPr>
              <w:t>I</w:t>
            </w:r>
            <w:r w:rsidRPr="00307B46">
              <w:rPr>
                <w:sz w:val="24"/>
                <w:szCs w:val="24"/>
                <w:vertAlign w:val="subscript"/>
              </w:rPr>
              <w:t>0</w:t>
            </w:r>
            <w:r w:rsidRPr="00307B46">
              <w:rPr>
                <w:i/>
                <w:sz w:val="24"/>
                <w:szCs w:val="24"/>
                <w:lang w:val="en-US"/>
              </w:rPr>
              <w:t> </w:t>
            </w:r>
            <w:r w:rsidRPr="00307B46">
              <w:rPr>
                <w:sz w:val="24"/>
                <w:szCs w:val="24"/>
              </w:rPr>
              <w:t>&gt;,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414" w:type="dxa"/>
            <w:shd w:val="clear" w:color="auto" w:fill="auto"/>
            <w:vAlign w:val="center"/>
          </w:tcPr>
          <w:p w14:paraId="3581ED5C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547BC374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I</w:t>
            </w:r>
            <w:r w:rsidRPr="00327285">
              <w:rPr>
                <w:i/>
                <w:sz w:val="24"/>
                <w:szCs w:val="24"/>
                <w:vertAlign w:val="subscript"/>
                <w:lang w:val="en-US"/>
              </w:rPr>
              <w:t>n</w:t>
            </w:r>
            <w:r w:rsidRPr="00307B46">
              <w:rPr>
                <w:sz w:val="24"/>
                <w:szCs w:val="24"/>
              </w:rPr>
              <w:t>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2B061B99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</w:tr>
      <w:tr w:rsidR="006A1E0A" w:rsidRPr="00307B46" w14:paraId="79902484" w14:textId="77777777" w:rsidTr="003A1E8B">
        <w:trPr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33835460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</w:rPr>
              <w:t>I</w:t>
            </w:r>
            <w:r w:rsidRPr="00307B46">
              <w:rPr>
                <w:sz w:val="24"/>
                <w:szCs w:val="24"/>
                <w:vertAlign w:val="subscript"/>
              </w:rPr>
              <w:t>0</w:t>
            </w:r>
            <w:r w:rsidRPr="00307B46">
              <w:rPr>
                <w:sz w:val="24"/>
                <w:szCs w:val="24"/>
              </w:rPr>
              <w:t>, %</w:t>
            </w:r>
          </w:p>
        </w:tc>
        <w:tc>
          <w:tcPr>
            <w:tcW w:w="3414" w:type="dxa"/>
            <w:shd w:val="clear" w:color="auto" w:fill="auto"/>
            <w:vAlign w:val="center"/>
          </w:tcPr>
          <w:p w14:paraId="5048B9D2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110D8A0E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&lt;</w:t>
            </w:r>
            <w:r w:rsidRPr="00307B46">
              <w:rPr>
                <w:i/>
                <w:sz w:val="24"/>
                <w:szCs w:val="24"/>
                <w:lang w:val="en-US"/>
              </w:rPr>
              <w:t> I</w:t>
            </w:r>
            <w:r w:rsidRPr="00307B46">
              <w:rPr>
                <w:sz w:val="24"/>
                <w:szCs w:val="24"/>
                <w:vertAlign w:val="subscript"/>
              </w:rPr>
              <w:t>в</w:t>
            </w:r>
            <w:r w:rsidRPr="00307B46">
              <w:rPr>
                <w:sz w:val="24"/>
                <w:szCs w:val="24"/>
              </w:rPr>
              <w:t> </w:t>
            </w:r>
            <w:r w:rsidRPr="00307B46">
              <w:rPr>
                <w:sz w:val="24"/>
                <w:szCs w:val="24"/>
                <w:lang w:val="en-US"/>
              </w:rPr>
              <w:t>&gt;</w:t>
            </w:r>
            <w:r w:rsidRPr="00307B46">
              <w:rPr>
                <w:sz w:val="24"/>
                <w:szCs w:val="24"/>
              </w:rPr>
              <w:t>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4F75E99E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</w:tr>
      <w:tr w:rsidR="006A1E0A" w:rsidRPr="00307B46" w14:paraId="38EF1A51" w14:textId="77777777" w:rsidTr="003A1E8B">
        <w:trPr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29D5DF27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I</w:t>
            </w:r>
            <w:r w:rsidRPr="00307B46">
              <w:rPr>
                <w:sz w:val="24"/>
                <w:szCs w:val="24"/>
                <w:vertAlign w:val="subscript"/>
              </w:rPr>
              <w:t>0</w:t>
            </w:r>
            <w:r w:rsidRPr="00307B46">
              <w:rPr>
                <w:sz w:val="24"/>
                <w:szCs w:val="24"/>
              </w:rPr>
              <w:t>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414" w:type="dxa"/>
            <w:shd w:val="clear" w:color="auto" w:fill="auto"/>
            <w:vAlign w:val="center"/>
          </w:tcPr>
          <w:p w14:paraId="0CDEB71C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57235BC7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I</w:t>
            </w:r>
            <w:r w:rsidRPr="00307B46">
              <w:rPr>
                <w:sz w:val="24"/>
                <w:szCs w:val="24"/>
                <w:vertAlign w:val="subscript"/>
              </w:rPr>
              <w:t>в</w:t>
            </w:r>
            <w:r w:rsidRPr="00307B46">
              <w:rPr>
                <w:sz w:val="24"/>
                <w:szCs w:val="24"/>
              </w:rPr>
              <w:t>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0284BA63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</w:tr>
      <w:tr w:rsidR="006A1E0A" w:rsidRPr="00307B46" w14:paraId="39339B59" w14:textId="77777777" w:rsidTr="003A1E8B">
        <w:trPr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47D171AA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</w:rPr>
              <w:t>&lt;</w:t>
            </w:r>
            <w:r w:rsidRPr="00307B46">
              <w:rPr>
                <w:i/>
                <w:sz w:val="24"/>
                <w:szCs w:val="24"/>
                <w:lang w:val="en-US"/>
              </w:rPr>
              <w:t> </w:t>
            </w:r>
            <w:r w:rsidRPr="00307B46">
              <w:rPr>
                <w:i/>
                <w:sz w:val="24"/>
                <w:szCs w:val="24"/>
              </w:rPr>
              <w:t>I</w:t>
            </w:r>
            <w:r w:rsidRPr="00307B46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307B46">
              <w:rPr>
                <w:i/>
                <w:sz w:val="24"/>
                <w:szCs w:val="24"/>
                <w:lang w:val="en-US"/>
              </w:rPr>
              <w:t> </w:t>
            </w:r>
            <w:r w:rsidRPr="00307B46">
              <w:rPr>
                <w:sz w:val="24"/>
                <w:szCs w:val="24"/>
              </w:rPr>
              <w:t>&gt;,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414" w:type="dxa"/>
            <w:shd w:val="clear" w:color="auto" w:fill="auto"/>
            <w:vAlign w:val="center"/>
          </w:tcPr>
          <w:p w14:paraId="4902683D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7C65D20F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  <w:lang w:val="en-US"/>
              </w:rPr>
              <w:t>I</w:t>
            </w:r>
            <w:r w:rsidRPr="00307B46">
              <w:rPr>
                <w:sz w:val="24"/>
                <w:szCs w:val="24"/>
                <w:vertAlign w:val="subscript"/>
              </w:rPr>
              <w:t>в</w:t>
            </w:r>
            <w:r w:rsidRPr="00307B46">
              <w:rPr>
                <w:sz w:val="24"/>
                <w:szCs w:val="24"/>
              </w:rPr>
              <w:t>, %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69388AD9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</w:tr>
      <w:tr w:rsidR="006A1E0A" w:rsidRPr="00307B46" w14:paraId="73A56EEE" w14:textId="77777777" w:rsidTr="003A1E8B">
        <w:trPr>
          <w:jc w:val="center"/>
        </w:trPr>
        <w:tc>
          <w:tcPr>
            <w:tcW w:w="1939" w:type="dxa"/>
            <w:shd w:val="clear" w:color="auto" w:fill="auto"/>
            <w:vAlign w:val="center"/>
          </w:tcPr>
          <w:p w14:paraId="0BDB6A1F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sz w:val="24"/>
                <w:szCs w:val="24"/>
                <w:lang w:val="en-US"/>
              </w:rPr>
              <w:t>δ</w:t>
            </w:r>
            <w:r w:rsidRPr="00307B46">
              <w:rPr>
                <w:i/>
                <w:sz w:val="24"/>
                <w:szCs w:val="24"/>
              </w:rPr>
              <w:t>I</w:t>
            </w:r>
            <w:r w:rsidRPr="00307B46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307B46">
              <w:rPr>
                <w:sz w:val="24"/>
                <w:szCs w:val="24"/>
              </w:rPr>
              <w:t>, %</w:t>
            </w:r>
          </w:p>
        </w:tc>
        <w:tc>
          <w:tcPr>
            <w:tcW w:w="3414" w:type="dxa"/>
            <w:shd w:val="clear" w:color="auto" w:fill="auto"/>
            <w:vAlign w:val="center"/>
          </w:tcPr>
          <w:p w14:paraId="7B82D0FE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032" w:type="dxa"/>
            <w:shd w:val="clear" w:color="auto" w:fill="auto"/>
            <w:vAlign w:val="center"/>
          </w:tcPr>
          <w:p w14:paraId="6498A724" w14:textId="77777777" w:rsidR="006A1E0A" w:rsidRPr="00307B46" w:rsidRDefault="006A1E0A" w:rsidP="003A1E8B">
            <w:pPr>
              <w:ind w:left="57"/>
              <w:jc w:val="both"/>
              <w:rPr>
                <w:sz w:val="24"/>
                <w:szCs w:val="24"/>
              </w:rPr>
            </w:pPr>
            <w:r w:rsidRPr="00307B46">
              <w:rPr>
                <w:i/>
                <w:sz w:val="24"/>
                <w:szCs w:val="24"/>
                <w:lang w:val="en-US"/>
              </w:rPr>
              <w:t>I</w:t>
            </w:r>
            <w:r w:rsidRPr="00307B46">
              <w:rPr>
                <w:sz w:val="24"/>
                <w:szCs w:val="24"/>
                <w:vertAlign w:val="subscript"/>
              </w:rPr>
              <w:t>вт</w:t>
            </w:r>
            <w:r w:rsidRPr="00307B46">
              <w:rPr>
                <w:sz w:val="24"/>
                <w:szCs w:val="24"/>
              </w:rPr>
              <w:t>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071" w:type="dxa"/>
            <w:shd w:val="clear" w:color="auto" w:fill="auto"/>
            <w:vAlign w:val="center"/>
          </w:tcPr>
          <w:p w14:paraId="4F510E7B" w14:textId="77777777" w:rsidR="006A1E0A" w:rsidRPr="00307B46" w:rsidRDefault="006A1E0A" w:rsidP="003A1E8B">
            <w:pPr>
              <w:jc w:val="both"/>
              <w:rPr>
                <w:sz w:val="24"/>
                <w:szCs w:val="24"/>
              </w:rPr>
            </w:pPr>
          </w:p>
        </w:tc>
      </w:tr>
    </w:tbl>
    <w:p w14:paraId="2C9D9008" w14:textId="77777777" w:rsidR="001951F3" w:rsidRDefault="001951F3" w:rsidP="006A1E0A">
      <w:pPr>
        <w:ind w:firstLine="709"/>
        <w:jc w:val="both"/>
        <w:rPr>
          <w:b/>
          <w:szCs w:val="28"/>
        </w:rPr>
      </w:pPr>
    </w:p>
    <w:p w14:paraId="33AB4837" w14:textId="77777777" w:rsidR="006A1E0A" w:rsidRDefault="006A1E0A" w:rsidP="006A1E0A">
      <w:pPr>
        <w:ind w:firstLine="709"/>
        <w:jc w:val="both"/>
        <w:rPr>
          <w:b/>
          <w:szCs w:val="28"/>
        </w:rPr>
      </w:pPr>
      <w:r>
        <w:rPr>
          <w:b/>
          <w:szCs w:val="28"/>
        </w:rPr>
        <w:t>7</w:t>
      </w:r>
      <w:r w:rsidRPr="00987B33">
        <w:rPr>
          <w:b/>
          <w:szCs w:val="28"/>
        </w:rPr>
        <w:t xml:space="preserve">. </w:t>
      </w:r>
      <w:r w:rsidRPr="00745244">
        <w:rPr>
          <w:b/>
          <w:szCs w:val="28"/>
        </w:rPr>
        <w:t>Запись окончательного результата.</w:t>
      </w:r>
    </w:p>
    <w:p w14:paraId="4CFE407E" w14:textId="77777777" w:rsidR="006A1E0A" w:rsidRPr="00793AA9" w:rsidRDefault="001951F3" w:rsidP="006A1E0A">
      <w:pPr>
        <w:spacing w:line="360" w:lineRule="auto"/>
        <w:jc w:val="right"/>
        <w:rPr>
          <w:szCs w:val="28"/>
        </w:rPr>
      </w:pPr>
      <w:r>
        <w:rPr>
          <w:szCs w:val="28"/>
        </w:rPr>
        <w:t>Таблица 6</w:t>
      </w:r>
    </w:p>
    <w:p w14:paraId="50FD0BCC" w14:textId="77777777" w:rsidR="006A1E0A" w:rsidRDefault="006A1E0A" w:rsidP="006A1E0A">
      <w:pPr>
        <w:jc w:val="center"/>
        <w:rPr>
          <w:szCs w:val="28"/>
        </w:rPr>
      </w:pPr>
      <w:r w:rsidRPr="00793AA9">
        <w:rPr>
          <w:szCs w:val="28"/>
        </w:rPr>
        <w:t>Моменты инерции маховика и вкладышей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19"/>
        <w:gridCol w:w="3419"/>
        <w:gridCol w:w="3419"/>
      </w:tblGrid>
      <w:tr w:rsidR="006A1E0A" w:rsidRPr="00307B46" w14:paraId="19EF9C94" w14:textId="77777777" w:rsidTr="003A1E8B">
        <w:trPr>
          <w:trHeight w:val="652"/>
        </w:trPr>
        <w:tc>
          <w:tcPr>
            <w:tcW w:w="3419" w:type="dxa"/>
            <w:shd w:val="clear" w:color="auto" w:fill="auto"/>
          </w:tcPr>
          <w:p w14:paraId="16BA6BC7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i/>
                <w:sz w:val="24"/>
                <w:szCs w:val="24"/>
              </w:rPr>
              <w:t>I</w:t>
            </w:r>
            <w:r w:rsidRPr="00307B46">
              <w:rPr>
                <w:sz w:val="24"/>
                <w:szCs w:val="24"/>
                <w:vertAlign w:val="subscript"/>
              </w:rPr>
              <w:t>0</w:t>
            </w:r>
            <w:r w:rsidRPr="00307B46">
              <w:rPr>
                <w:sz w:val="24"/>
                <w:szCs w:val="24"/>
              </w:rPr>
              <w:t>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419" w:type="dxa"/>
            <w:shd w:val="clear" w:color="auto" w:fill="auto"/>
          </w:tcPr>
          <w:p w14:paraId="08C55C88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r w:rsidRPr="00307B46">
              <w:rPr>
                <w:i/>
                <w:sz w:val="24"/>
                <w:szCs w:val="24"/>
              </w:rPr>
              <w:t>I</w:t>
            </w:r>
            <w:r w:rsidRPr="00307B46">
              <w:rPr>
                <w:sz w:val="24"/>
                <w:szCs w:val="24"/>
                <w:vertAlign w:val="subscript"/>
                <w:lang w:val="en-US"/>
              </w:rPr>
              <w:t>n</w:t>
            </w:r>
            <w:r w:rsidRPr="00307B46">
              <w:rPr>
                <w:sz w:val="24"/>
                <w:szCs w:val="24"/>
              </w:rPr>
              <w:t>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3419" w:type="dxa"/>
            <w:shd w:val="clear" w:color="auto" w:fill="auto"/>
          </w:tcPr>
          <w:p w14:paraId="167B7978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  <w:bookmarkStart w:id="0" w:name="_Hlk22166300"/>
            <w:r w:rsidRPr="00307B46">
              <w:rPr>
                <w:i/>
                <w:sz w:val="24"/>
                <w:szCs w:val="24"/>
              </w:rPr>
              <w:t>I</w:t>
            </w:r>
            <w:r w:rsidRPr="00307B46">
              <w:rPr>
                <w:sz w:val="24"/>
                <w:szCs w:val="24"/>
                <w:vertAlign w:val="subscript"/>
              </w:rPr>
              <w:t>в</w:t>
            </w:r>
            <w:bookmarkEnd w:id="0"/>
            <w:r w:rsidRPr="00307B46">
              <w:rPr>
                <w:sz w:val="24"/>
                <w:szCs w:val="24"/>
              </w:rPr>
              <w:t>, кг·м</w:t>
            </w:r>
            <w:r w:rsidRPr="00307B46">
              <w:rPr>
                <w:sz w:val="24"/>
                <w:szCs w:val="24"/>
                <w:vertAlign w:val="superscript"/>
              </w:rPr>
              <w:t>2</w:t>
            </w:r>
          </w:p>
        </w:tc>
      </w:tr>
      <w:tr w:rsidR="006A1E0A" w:rsidRPr="00307B46" w14:paraId="5C685E7E" w14:textId="77777777" w:rsidTr="003A1E8B">
        <w:trPr>
          <w:trHeight w:val="743"/>
        </w:trPr>
        <w:tc>
          <w:tcPr>
            <w:tcW w:w="3419" w:type="dxa"/>
            <w:shd w:val="clear" w:color="auto" w:fill="auto"/>
          </w:tcPr>
          <w:p w14:paraId="1856A525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</w:p>
        </w:tc>
        <w:tc>
          <w:tcPr>
            <w:tcW w:w="3419" w:type="dxa"/>
            <w:shd w:val="clear" w:color="auto" w:fill="auto"/>
          </w:tcPr>
          <w:p w14:paraId="4F0A4BF1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</w:p>
        </w:tc>
        <w:tc>
          <w:tcPr>
            <w:tcW w:w="3419" w:type="dxa"/>
            <w:shd w:val="clear" w:color="auto" w:fill="auto"/>
          </w:tcPr>
          <w:p w14:paraId="59102BAD" w14:textId="77777777" w:rsidR="006A1E0A" w:rsidRPr="00307B46" w:rsidRDefault="006A1E0A" w:rsidP="003A1E8B">
            <w:pPr>
              <w:jc w:val="center"/>
              <w:rPr>
                <w:szCs w:val="28"/>
              </w:rPr>
            </w:pPr>
          </w:p>
        </w:tc>
      </w:tr>
    </w:tbl>
    <w:p w14:paraId="2AFDEF07" w14:textId="77777777" w:rsidR="006A1E0A" w:rsidRDefault="006A1E0A" w:rsidP="006A1E0A">
      <w:pPr>
        <w:jc w:val="center"/>
        <w:rPr>
          <w:szCs w:val="28"/>
        </w:rPr>
      </w:pPr>
    </w:p>
    <w:p w14:paraId="6AC79E8E" w14:textId="77777777" w:rsidR="006A1E0A" w:rsidRDefault="006A1E0A" w:rsidP="006A1E0A">
      <w:pPr>
        <w:ind w:firstLine="709"/>
        <w:jc w:val="both"/>
        <w:rPr>
          <w:b/>
          <w:szCs w:val="28"/>
        </w:rPr>
      </w:pPr>
    </w:p>
    <w:p w14:paraId="071AA493" w14:textId="77777777" w:rsidR="00347416" w:rsidRDefault="006A1E0A" w:rsidP="001951F3">
      <w:pPr>
        <w:ind w:firstLine="709"/>
        <w:jc w:val="both"/>
        <w:rPr>
          <w:b/>
          <w:szCs w:val="28"/>
        </w:rPr>
      </w:pPr>
      <w:r w:rsidRPr="00745244">
        <w:rPr>
          <w:b/>
          <w:szCs w:val="28"/>
        </w:rPr>
        <w:t>ВЫВОД:</w:t>
      </w:r>
    </w:p>
    <w:p w14:paraId="24285FF7" w14:textId="77777777" w:rsidR="001951F3" w:rsidRDefault="001951F3" w:rsidP="001951F3">
      <w:pPr>
        <w:ind w:firstLine="709"/>
        <w:jc w:val="both"/>
        <w:rPr>
          <w:b/>
          <w:szCs w:val="28"/>
        </w:rPr>
      </w:pPr>
    </w:p>
    <w:sectPr w:rsidR="001951F3" w:rsidSect="00FC70C8">
      <w:headerReference w:type="default" r:id="rId78"/>
      <w:pgSz w:w="11906" w:h="16838"/>
      <w:pgMar w:top="1560" w:right="424" w:bottom="709" w:left="709" w:header="708" w:footer="708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4BDA94" w14:textId="77777777" w:rsidR="00826955" w:rsidRDefault="00826955" w:rsidP="00E26ABB">
      <w:r>
        <w:separator/>
      </w:r>
    </w:p>
  </w:endnote>
  <w:endnote w:type="continuationSeparator" w:id="0">
    <w:p w14:paraId="28F2EB58" w14:textId="77777777" w:rsidR="00826955" w:rsidRDefault="00826955" w:rsidP="00E26A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17039" w14:textId="77777777" w:rsidR="00826955" w:rsidRDefault="00826955" w:rsidP="00E26ABB">
      <w:r>
        <w:separator/>
      </w:r>
    </w:p>
  </w:footnote>
  <w:footnote w:type="continuationSeparator" w:id="0">
    <w:p w14:paraId="3EF99419" w14:textId="77777777" w:rsidR="00826955" w:rsidRDefault="00826955" w:rsidP="00E26A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57204057"/>
      <w:docPartObj>
        <w:docPartGallery w:val="Page Numbers (Top of Page)"/>
        <w:docPartUnique/>
      </w:docPartObj>
    </w:sdtPr>
    <w:sdtContent>
      <w:p w14:paraId="0D40CDA1" w14:textId="77777777" w:rsidR="00E26ABB" w:rsidRDefault="00E26ABB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4CFA">
          <w:rPr>
            <w:noProof/>
          </w:rPr>
          <w:t>2</w:t>
        </w:r>
        <w:r>
          <w:fldChar w:fldCharType="end"/>
        </w:r>
      </w:p>
    </w:sdtContent>
  </w:sdt>
  <w:p w14:paraId="0A1D4088" w14:textId="77777777" w:rsidR="00E26ABB" w:rsidRDefault="00E26AB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26ABB"/>
    <w:rsid w:val="00000E61"/>
    <w:rsid w:val="00015C1D"/>
    <w:rsid w:val="00030A2E"/>
    <w:rsid w:val="00044B76"/>
    <w:rsid w:val="00057703"/>
    <w:rsid w:val="000710AF"/>
    <w:rsid w:val="0008663B"/>
    <w:rsid w:val="00171748"/>
    <w:rsid w:val="00183862"/>
    <w:rsid w:val="001951F3"/>
    <w:rsid w:val="00203120"/>
    <w:rsid w:val="003464F1"/>
    <w:rsid w:val="00347416"/>
    <w:rsid w:val="00377C20"/>
    <w:rsid w:val="00383815"/>
    <w:rsid w:val="00393DF8"/>
    <w:rsid w:val="003A30BA"/>
    <w:rsid w:val="003F4CFA"/>
    <w:rsid w:val="00405E12"/>
    <w:rsid w:val="0040756E"/>
    <w:rsid w:val="00415D68"/>
    <w:rsid w:val="004367B3"/>
    <w:rsid w:val="005040F4"/>
    <w:rsid w:val="005606EA"/>
    <w:rsid w:val="005D1995"/>
    <w:rsid w:val="006027A9"/>
    <w:rsid w:val="00610F2A"/>
    <w:rsid w:val="006A0490"/>
    <w:rsid w:val="006A1E0A"/>
    <w:rsid w:val="006D7FA5"/>
    <w:rsid w:val="00747F24"/>
    <w:rsid w:val="007B2CB5"/>
    <w:rsid w:val="00802C86"/>
    <w:rsid w:val="00826955"/>
    <w:rsid w:val="008A6393"/>
    <w:rsid w:val="00930B16"/>
    <w:rsid w:val="009F3A5B"/>
    <w:rsid w:val="00B0519E"/>
    <w:rsid w:val="00C068E9"/>
    <w:rsid w:val="00CC5FA9"/>
    <w:rsid w:val="00D12509"/>
    <w:rsid w:val="00D202DB"/>
    <w:rsid w:val="00D51722"/>
    <w:rsid w:val="00DA00DF"/>
    <w:rsid w:val="00DD28E5"/>
    <w:rsid w:val="00DF711A"/>
    <w:rsid w:val="00E0061C"/>
    <w:rsid w:val="00E26ABB"/>
    <w:rsid w:val="00E87618"/>
    <w:rsid w:val="00EA784C"/>
    <w:rsid w:val="00ED663F"/>
    <w:rsid w:val="00F059DB"/>
    <w:rsid w:val="00F155CB"/>
    <w:rsid w:val="00F45A3A"/>
    <w:rsid w:val="00F65A0E"/>
    <w:rsid w:val="00FC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4BDE19"/>
  <w15:docId w15:val="{53EAFEDE-D88A-42A2-8886-7569A3EC1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26AB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6AB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26A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E26AB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E26AB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A1E0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A1E0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60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1.wmf"/><Relationship Id="rId21" Type="http://schemas.openxmlformats.org/officeDocument/2006/relationships/oleObject" Target="embeddings/oleObject7.bin"/><Relationship Id="rId42" Type="http://schemas.openxmlformats.org/officeDocument/2006/relationships/image" Target="media/image19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7.bin"/><Relationship Id="rId68" Type="http://schemas.openxmlformats.org/officeDocument/2006/relationships/image" Target="media/image32.png"/><Relationship Id="rId16" Type="http://schemas.openxmlformats.org/officeDocument/2006/relationships/image" Target="media/image6.wmf"/><Relationship Id="rId11" Type="http://schemas.openxmlformats.org/officeDocument/2006/relationships/image" Target="media/image3.wmf"/><Relationship Id="rId24" Type="http://schemas.openxmlformats.org/officeDocument/2006/relationships/image" Target="media/image10.wmf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wmf"/><Relationship Id="rId45" Type="http://schemas.openxmlformats.org/officeDocument/2006/relationships/oleObject" Target="embeddings/oleObject19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7.wmf"/><Relationship Id="rId66" Type="http://schemas.openxmlformats.org/officeDocument/2006/relationships/image" Target="media/image31.wmf"/><Relationship Id="rId74" Type="http://schemas.openxmlformats.org/officeDocument/2006/relationships/image" Target="media/image37.wmf"/><Relationship Id="rId79" Type="http://schemas.openxmlformats.org/officeDocument/2006/relationships/fontTable" Target="fontTable.xml"/><Relationship Id="rId5" Type="http://schemas.openxmlformats.org/officeDocument/2006/relationships/footnotes" Target="footnotes.xml"/><Relationship Id="rId61" Type="http://schemas.openxmlformats.org/officeDocument/2006/relationships/oleObject" Target="embeddings/Microsoft_Visio_2003-2010_Drawing.vsd"/><Relationship Id="rId19" Type="http://schemas.openxmlformats.org/officeDocument/2006/relationships/oleObject" Target="embeddings/oleObject6.bin"/><Relationship Id="rId14" Type="http://schemas.openxmlformats.org/officeDocument/2006/relationships/oleObject" Target="embeddings/oleObject4.bin"/><Relationship Id="rId22" Type="http://schemas.openxmlformats.org/officeDocument/2006/relationships/image" Target="media/image9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2.wmf"/><Relationship Id="rId56" Type="http://schemas.openxmlformats.org/officeDocument/2006/relationships/image" Target="media/image26.wmf"/><Relationship Id="rId64" Type="http://schemas.openxmlformats.org/officeDocument/2006/relationships/image" Target="media/image30.wmf"/><Relationship Id="rId69" Type="http://schemas.openxmlformats.org/officeDocument/2006/relationships/image" Target="media/image33.png"/><Relationship Id="rId77" Type="http://schemas.openxmlformats.org/officeDocument/2006/relationships/oleObject" Target="embeddings/oleObject32.bin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2.bin"/><Relationship Id="rId72" Type="http://schemas.openxmlformats.org/officeDocument/2006/relationships/image" Target="media/image36.wmf"/><Relationship Id="rId80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7.wmf"/><Relationship Id="rId46" Type="http://schemas.openxmlformats.org/officeDocument/2006/relationships/image" Target="media/image21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29.bin"/><Relationship Id="rId20" Type="http://schemas.openxmlformats.org/officeDocument/2006/relationships/image" Target="media/image8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image" Target="media/image34.png"/><Relationship Id="rId75" Type="http://schemas.openxmlformats.org/officeDocument/2006/relationships/oleObject" Target="embeddings/oleObject31.bin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5.jpeg"/><Relationship Id="rId23" Type="http://schemas.openxmlformats.org/officeDocument/2006/relationships/oleObject" Target="embeddings/oleObject8.bin"/><Relationship Id="rId28" Type="http://schemas.openxmlformats.org/officeDocument/2006/relationships/image" Target="media/image12.wmf"/><Relationship Id="rId36" Type="http://schemas.openxmlformats.org/officeDocument/2006/relationships/image" Target="media/image16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oleObject" Target="embeddings/oleObject2.bin"/><Relationship Id="rId31" Type="http://schemas.openxmlformats.org/officeDocument/2006/relationships/oleObject" Target="embeddings/oleObject12.bin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emf"/><Relationship Id="rId65" Type="http://schemas.openxmlformats.org/officeDocument/2006/relationships/oleObject" Target="embeddings/oleObject28.bin"/><Relationship Id="rId73" Type="http://schemas.openxmlformats.org/officeDocument/2006/relationships/oleObject" Target="embeddings/oleObject30.bin"/><Relationship Id="rId78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8.wmf"/><Relationship Id="rId7" Type="http://schemas.openxmlformats.org/officeDocument/2006/relationships/image" Target="media/image1.wmf"/><Relationship Id="rId71" Type="http://schemas.openxmlformats.org/officeDocument/2006/relationships/image" Target="media/image35.png"/><Relationship Id="rId2" Type="http://schemas.openxmlformats.org/officeDocument/2006/relationships/styles" Target="styles.xml"/><Relationship Id="rId29" Type="http://schemas.openxmlformats.org/officeDocument/2006/relationships/oleObject" Target="embeddings/oleObject1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0A20C6-B845-423C-9E44-2A9D1DBA5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8</Pages>
  <Words>1494</Words>
  <Characters>8521</Characters>
  <Application>Microsoft Office Word</Application>
  <DocSecurity>0</DocSecurity>
  <Lines>71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Яковенко Мария Сергеевна</cp:lastModifiedBy>
  <cp:revision>14</cp:revision>
  <cp:lastPrinted>2023-11-12T10:53:00Z</cp:lastPrinted>
  <dcterms:created xsi:type="dcterms:W3CDTF">2021-10-17T17:45:00Z</dcterms:created>
  <dcterms:modified xsi:type="dcterms:W3CDTF">2023-11-27T16:24:00Z</dcterms:modified>
</cp:coreProperties>
</file>