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77777777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proofErr w:type="gram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Выполнила:   </w:t>
            </w:r>
            <w:proofErr w:type="gram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Яковенко М.С. </w:t>
            </w:r>
          </w:p>
          <w:p w14:paraId="5A555A6A" w14:textId="77777777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77777777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3BB3448" w14:textId="461C13E5" w:rsidR="00795132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Экспериментальная проверка закона Био-Савара-Лапласа для прямого и кругового токов.</w:t>
      </w:r>
    </w:p>
    <w:p w14:paraId="680DB7C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Постановка 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1.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током, текущим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прямолинейному проводнику конечной длины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поперечной координаты r и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 z.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2DF5DCAA" w14:textId="2452857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2.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круговым витком с током,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координаты z на оси витка (аксиальной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5CAFB7EC" w14:textId="33459DB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Описание установки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9C7A560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Для экспериментального исследования 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поля используется явление электромагнитной индукции.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Прямоугольная проволочная рамка ABCD (AB&lt;BC),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состоящая из N1 витков, присоединяется к генератору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переменного напряжения низкой частоты (рис. 303.1).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рамке течет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переменный ток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6EDA7EF" w14:textId="11AD58F7" w:rsidR="00FC2803" w:rsidRDefault="00FC2803" w:rsidP="00FC2803">
      <w:pPr>
        <w:rPr>
          <w:noProof/>
        </w:rPr>
      </w:pPr>
      <w:r>
        <w:rPr>
          <w:noProof/>
        </w:rPr>
        <w:drawing>
          <wp:inline distT="0" distB="0" distL="0" distR="0" wp14:anchorId="148C5A46" wp14:editId="676FEE71">
            <wp:extent cx="1143000" cy="333375"/>
            <wp:effectExtent l="0" t="0" r="0" b="9525"/>
            <wp:docPr id="21234617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617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2803">
        <w:rPr>
          <w:noProof/>
        </w:rPr>
        <w:t xml:space="preserve"> </w:t>
      </w:r>
      <w:r w:rsidRPr="00FC2803">
        <w:drawing>
          <wp:inline distT="0" distB="0" distL="0" distR="0" wp14:anchorId="5DE604BB" wp14:editId="5C505A84">
            <wp:extent cx="4800600" cy="3209925"/>
            <wp:effectExtent l="0" t="0" r="0" b="9525"/>
            <wp:docPr id="1869001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01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9031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Вокруг проводника с током в каждой точке создается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переменное магнитное поле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37C0B7" w14:textId="537446B2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C2803">
        <w:drawing>
          <wp:inline distT="0" distB="0" distL="0" distR="0" wp14:anchorId="7211E2F9" wp14:editId="333D5861">
            <wp:extent cx="5143500" cy="904875"/>
            <wp:effectExtent l="0" t="0" r="0" b="9525"/>
            <wp:docPr id="17360969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0969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6164" w14:textId="165EAAAB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По закону электромагнитной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в катушке возникает электродвижущая сила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(ЭДС):</w:t>
      </w:r>
    </w:p>
    <w:p w14:paraId="7437093B" w14:textId="7A2076C6" w:rsidR="00FC2803" w:rsidRP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drawing>
          <wp:inline distT="0" distB="0" distL="0" distR="0" wp14:anchorId="4A799286" wp14:editId="34F6FD9D">
            <wp:extent cx="5153025" cy="914400"/>
            <wp:effectExtent l="0" t="0" r="9525" b="0"/>
            <wp:docPr id="12423370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370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16BD6" w14:textId="4425F528" w:rsidR="00FC280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При выполнении этих условий магнитный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поток, пронизывающий датчик, равен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10DB38A" w14:textId="24684B93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drawing>
          <wp:inline distT="0" distB="0" distL="0" distR="0" wp14:anchorId="50280B69" wp14:editId="2B4AA026">
            <wp:extent cx="5210175" cy="2867025"/>
            <wp:effectExtent l="0" t="0" r="9525" b="9525"/>
            <wp:docPr id="4460903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09031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13472" w14:textId="72BF3F15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drawing>
          <wp:inline distT="0" distB="0" distL="0" distR="0" wp14:anchorId="2DE3EDB5" wp14:editId="1C2313F2">
            <wp:extent cx="5210175" cy="1000125"/>
            <wp:effectExtent l="0" t="0" r="9525" b="9525"/>
            <wp:docPr id="12369196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19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3D03F" w14:textId="38D49902" w:rsidR="00CB3283" w:rsidRPr="00D31A06" w:rsidRDefault="00CB3283" w:rsidP="00D31A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</w:t>
      </w:r>
      <w:r w:rsidRPr="00D31A06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E34DF70" w14:textId="7777777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1.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</w:t>
      </w:r>
    </w:p>
    <w:p w14:paraId="28602EFA" w14:textId="611BE40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Подключить прямоугольный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4A46C1" w14:textId="42717142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 и расположить его над серединой проводника(z=0).</w:t>
      </w:r>
    </w:p>
    <w:p w14:paraId="16C0CA2A" w14:textId="504C5FCD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Подключить индукционный датчик к милливольтметру.</w:t>
      </w:r>
    </w:p>
    <w:p w14:paraId="2BEF9B67" w14:textId="419B4E3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lastRenderedPageBreak/>
        <w:t>4. Установить на панели генератора частоту 500 Гц.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Включить генератор. С помощью регуляторов напряжения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выходного сигнала генератора установить ток через контур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величиной 0,6 А.</w:t>
      </w:r>
    </w:p>
    <w:p w14:paraId="5A5166AA" w14:textId="1D93D71A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Включить питание милливольтметра.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переключателя диапазонов измерения милливольтметра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выбрать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 Это увеличивает точность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измерений.</w:t>
      </w:r>
    </w:p>
    <w:p w14:paraId="1A27211D" w14:textId="5BF897B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над серединой проводника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(примерно через 2 см), снять зависимость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датчике (U) от поперечной координаты r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фиксированном значении продольной координаты z=0.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Данные измерений для r, U и D занести в табл. 1.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F3BB8" w14:textId="5B4CE59D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7. Для исследования зависимости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необходимо зафиксировать поперечную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координату датчика r0 (по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преподавателем). Занести r0, а также остальные параметры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экспериментальной установки (указанные на лабораторном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стенде) в табл. 2.</w:t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739F" w14:textId="1DD439FE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8. Изменяя продольную координату датчика (z) от 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(середина проводника) до L/2 (через 2-3 см), снять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зависимость напряжения на датчике (U)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при фиксированном значении поперечной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r0. Данные измерений занести в табл. 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lastRenderedPageBreak/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8D25" w14:textId="25D01CB1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2.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кругового витка с током</w:t>
      </w:r>
    </w:p>
    <w:p w14:paraId="4868EF69" w14:textId="047C4EC3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Отключить ток в контуре, уменьшив до нуля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выходное напряжение генератора.</w:t>
      </w:r>
    </w:p>
    <w:p w14:paraId="4C3F6643" w14:textId="2E93BA39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Подключить круговой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76E395" w14:textId="7158C3F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положение.</w:t>
      </w:r>
    </w:p>
    <w:p w14:paraId="4C0D9B08" w14:textId="13FC0D59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4. Подключить индукционный датчик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милливольтметру.</w:t>
      </w:r>
    </w:p>
    <w:p w14:paraId="6F14DE6E" w14:textId="4ABB4DC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С помощью регуляторов выходного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генераторе установить ток в контуре равным 0,6 А.</w:t>
      </w:r>
    </w:p>
    <w:p w14:paraId="029BDDC0" w14:textId="66519F1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(с шагом примерно 2 см),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снять зависимость напряжения на датчике U от высоты 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(аксиальной координаты). С помощью переключателя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диапазонов милливольтметра выбирать при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измерении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Результаты измерений z, U и D занести в табл. 4.</w:t>
      </w:r>
      <w:r w:rsidR="00D31A06" w:rsidRPr="00D31A06">
        <w:t xml:space="preserve"> </w:t>
      </w:r>
      <w:r w:rsidR="00D31A06" w:rsidRPr="00CB3283"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EFE90" w14:textId="6BB0183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Порядок выполнения </w:t>
      </w:r>
      <w:proofErr w:type="spellStart"/>
      <w:r w:rsidRPr="00D31A06">
        <w:rPr>
          <w:rFonts w:ascii="Times New Roman" w:hAnsi="Times New Roman" w:cs="Times New Roman"/>
          <w:b/>
          <w:bCs/>
          <w:sz w:val="28"/>
          <w:szCs w:val="28"/>
        </w:rPr>
        <w:t>расчѐтной</w:t>
      </w:r>
      <w:proofErr w:type="spellEnd"/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 части работы</w:t>
      </w:r>
      <w:r w:rsidRPr="00CB3283">
        <w:rPr>
          <w:rFonts w:ascii="Times New Roman" w:hAnsi="Times New Roman" w:cs="Times New Roman"/>
          <w:sz w:val="28"/>
          <w:szCs w:val="28"/>
        </w:rPr>
        <w:t>:</w:t>
      </w:r>
      <w:r w:rsidR="00D31A06" w:rsidRPr="00D31A06">
        <w:t xml:space="preserve"> </w:t>
      </w:r>
      <w:r w:rsidR="00D31A06" w:rsidRPr="00CB3283">
        <w:drawing>
          <wp:inline distT="0" distB="0" distL="0" distR="0" wp14:anchorId="30FEEC9B" wp14:editId="3EC7BDF1">
            <wp:extent cx="5162550" cy="2047875"/>
            <wp:effectExtent l="0" t="0" r="0" b="9525"/>
            <wp:docPr id="4935086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0864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284B8FCC" w:rsidR="00CB3283" w:rsidRDefault="00D31A06" w:rsidP="00CB3283">
      <w:pPr>
        <w:rPr>
          <w:rFonts w:ascii="Times New Roman" w:hAnsi="Times New Roman" w:cs="Times New Roman"/>
          <w:sz w:val="28"/>
          <w:szCs w:val="28"/>
        </w:rPr>
      </w:pPr>
      <w:r w:rsidRPr="00D31A06">
        <w:drawing>
          <wp:inline distT="0" distB="0" distL="0" distR="0" wp14:anchorId="75D84AD4" wp14:editId="64C24306">
            <wp:extent cx="5467350" cy="7734300"/>
            <wp:effectExtent l="0" t="0" r="0" b="0"/>
            <wp:docPr id="20197985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79858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A2D53" w14:textId="0A93A0A4" w:rsidR="00D31A06" w:rsidRDefault="00D31A06" w:rsidP="00D31A06">
      <w:pPr>
        <w:spacing w:line="240" w:lineRule="auto"/>
        <w:rPr>
          <w:noProof/>
        </w:rPr>
      </w:pPr>
      <w:r w:rsidRPr="00D31A06">
        <w:lastRenderedPageBreak/>
        <w:drawing>
          <wp:inline distT="0" distB="0" distL="0" distR="0" wp14:anchorId="4A182FF6" wp14:editId="1CF4D3CD">
            <wp:extent cx="5753100" cy="7705725"/>
            <wp:effectExtent l="0" t="0" r="0" b="9525"/>
            <wp:docPr id="9063213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2131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1A06">
        <w:rPr>
          <w:noProof/>
        </w:rPr>
        <w:t xml:space="preserve"> </w:t>
      </w:r>
      <w:r w:rsidRPr="00D31A06">
        <w:lastRenderedPageBreak/>
        <w:drawing>
          <wp:inline distT="0" distB="0" distL="0" distR="0" wp14:anchorId="316457DC" wp14:editId="718B5D9F">
            <wp:extent cx="5772150" cy="7429500"/>
            <wp:effectExtent l="0" t="0" r="0" b="0"/>
            <wp:docPr id="12732505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5056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A74" w14:textId="0F54DFD8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sz w:val="28"/>
          <w:szCs w:val="28"/>
        </w:rPr>
        <w:t>Проанализировав, совпадают ли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погрешностей экспериментальные и теоретические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значения для индукции магнитного поля, сделайте выводы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о результатах проверки закона Био-Савара-Лапласа.</w:t>
      </w: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2803"/>
    <w:rsid w:val="00795132"/>
    <w:rsid w:val="00CB3283"/>
    <w:rsid w:val="00D31A06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2024-02-23T20:36:00Z</dcterms:created>
  <dcterms:modified xsi:type="dcterms:W3CDTF">2024-02-23T21:04:00Z</dcterms:modified>
</cp:coreProperties>
</file>