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577E9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5735E57B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49B19698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3CEB292C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249762AA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5EB0D9E4" w14:textId="77777777" w:rsidR="00FC2803" w:rsidRPr="00FC2803" w:rsidRDefault="00FC2803" w:rsidP="00FC280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</w:t>
      </w:r>
      <w:proofErr w:type="spellStart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Наноинженерия</w:t>
      </w:r>
      <w:proofErr w:type="spellEnd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»</w:t>
      </w:r>
    </w:p>
    <w:p w14:paraId="41A3DA44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5F945C2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6F60244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26C19590" w14:textId="3C9D77BC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№30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3</w:t>
      </w:r>
    </w:p>
    <w:p w14:paraId="6B938B41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753022F9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«ОПРЕДЕЛЕНИЕ ИНДУКЦИИ МАГНИТНОГО</w:t>
      </w:r>
    </w:p>
    <w:p w14:paraId="52BAA62A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ПОЛЯ ПРЯМОЛИНЕЙНОГО И КРУГОВОГО</w:t>
      </w:r>
    </w:p>
    <w:p w14:paraId="682B3B54" w14:textId="62FC5EFF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ПРОВОДНИКОВ С ТОКОМ»</w:t>
      </w:r>
    </w:p>
    <w:p w14:paraId="5D8FF48F" w14:textId="77777777" w:rsidR="00FC2803" w:rsidRPr="00FC2803" w:rsidRDefault="00FC2803" w:rsidP="00FC2803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6A5F321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76D2961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a3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FC2803" w:rsidRPr="00FC2803" w14:paraId="177A86C7" w14:textId="77777777" w:rsidTr="00AB772A">
        <w:tc>
          <w:tcPr>
            <w:tcW w:w="4111" w:type="dxa"/>
            <w:vAlign w:val="center"/>
          </w:tcPr>
          <w:p w14:paraId="11D959C3" w14:textId="13BED274" w:rsidR="00FC2803" w:rsidRPr="00FC2803" w:rsidRDefault="00A66D4C" w:rsidP="00FC2803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proofErr w:type="gramStart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Выполнил: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  </w:t>
            </w:r>
            <w:proofErr w:type="gramEnd"/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                                                               Студент группы </w:t>
            </w:r>
            <w:proofErr w:type="spellStart"/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ЭПбо</w:t>
            </w:r>
            <w:proofErr w:type="spellEnd"/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1-63                                                    </w:t>
            </w:r>
            <w:r w:rsidR="00A250B7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Чефранов А.А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. </w:t>
            </w:r>
          </w:p>
          <w:p w14:paraId="5A555A6A" w14:textId="77777777" w:rsidR="00FC2803" w:rsidRPr="00FC2803" w:rsidRDefault="00FC2803" w:rsidP="00FC2803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20.02.2024г.                                                     Преподаватель: Бурлаченко И.С</w:t>
            </w:r>
          </w:p>
        </w:tc>
      </w:tr>
    </w:tbl>
    <w:p w14:paraId="529133D8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277EBE1C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FC2803" w:rsidRPr="00FC2803" w14:paraId="4E74ACE6" w14:textId="77777777" w:rsidTr="00AB772A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500D71" w14:textId="77777777" w:rsidR="00FC2803" w:rsidRPr="00FC2803" w:rsidRDefault="00FC2803" w:rsidP="00FC2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2076A6" w14:textId="77777777" w:rsidR="00FC2803" w:rsidRPr="00FC2803" w:rsidRDefault="00FC2803" w:rsidP="00FC2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FC2803" w:rsidRPr="00FC2803" w14:paraId="20613420" w14:textId="77777777" w:rsidTr="00AB772A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19D14A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EE6A4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2E4A4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EA30DB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FC2803" w:rsidRPr="00FC2803" w14:paraId="008779A4" w14:textId="77777777" w:rsidTr="00AB772A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97F0C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BDDE2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BD781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756BD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2D7394A" w14:textId="77777777" w:rsidR="00FC2803" w:rsidRPr="00FC2803" w:rsidRDefault="00FC2803" w:rsidP="00FC2803">
      <w:pPr>
        <w:spacing w:after="0" w:line="31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5BDA487" w14:textId="77777777" w:rsidR="00FC2803" w:rsidRPr="00FC2803" w:rsidRDefault="00FC2803" w:rsidP="00FC2803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2024 г.</w:t>
      </w:r>
    </w:p>
    <w:p w14:paraId="43BB3448" w14:textId="461C13E5" w:rsidR="00795132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FC2803">
        <w:rPr>
          <w:rFonts w:ascii="Times New Roman" w:hAnsi="Times New Roman" w:cs="Times New Roman"/>
          <w:sz w:val="28"/>
          <w:szCs w:val="28"/>
        </w:rPr>
        <w:t>Экспериментальная проверка закона Био-Савара-Лапласа для прямого и кругового токов.</w:t>
      </w:r>
    </w:p>
    <w:p w14:paraId="680DB7CE" w14:textId="77777777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>Постановка задачи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FC2803">
        <w:rPr>
          <w:rFonts w:ascii="Times New Roman" w:hAnsi="Times New Roman" w:cs="Times New Roman"/>
          <w:sz w:val="28"/>
          <w:szCs w:val="28"/>
        </w:rPr>
        <w:t>1. Экспериментально определить модуль индукции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магнитного поля, созданного током, текущим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прямолинейному проводнику конечной длины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зависимости от поперечной координаты r и от продольной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координаты z.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Сравнить экспериментально полученные 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индукции магнитного поля со значениями индукции,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рассчитанными с помощью закона Био-Савара-Лапласа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принципа суперпозиции полей.</w:t>
      </w:r>
    </w:p>
    <w:p w14:paraId="2DF5DCAA" w14:textId="2452857F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2. Экспериментально определить модуль индукции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магнитного поля, созданного круговым витком с током,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зависимости от координаты z на оси витка (аксиальной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координаты).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Сравнить экспериментально полученные 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индукции магнитного поля со значениями индукции,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рассчитанными с помощью закона Био-Савара-Лапласа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принципа суперпозиции полей.</w:t>
      </w:r>
    </w:p>
    <w:p w14:paraId="5CAFB7EC" w14:textId="33459DBF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>Описание установки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79C7A560" w14:textId="77777777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Для экспериментального исследования магнитного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поля используется явление электромагнитной индукции.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Прямоугольная проволочная рамка ABCD (AB&lt;BC),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состоящая из N1 витков, присоединяется к генератору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переменного напряжения низкой частоты (рис. 303.1).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рамке течет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переменный ток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6EDA7EF" w14:textId="11AD58F7" w:rsidR="00FC2803" w:rsidRDefault="00FC2803" w:rsidP="00FC2803">
      <w:pPr>
        <w:rPr>
          <w:noProof/>
        </w:rPr>
      </w:pPr>
      <w:r>
        <w:rPr>
          <w:noProof/>
        </w:rPr>
        <w:drawing>
          <wp:inline distT="0" distB="0" distL="0" distR="0" wp14:anchorId="148C5A46" wp14:editId="676FEE71">
            <wp:extent cx="1143000" cy="333375"/>
            <wp:effectExtent l="0" t="0" r="0" b="9525"/>
            <wp:docPr id="212346175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46175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C2803">
        <w:rPr>
          <w:noProof/>
        </w:rPr>
        <w:t xml:space="preserve"> </w:t>
      </w:r>
      <w:r w:rsidRPr="00FC2803">
        <w:rPr>
          <w:noProof/>
        </w:rPr>
        <w:drawing>
          <wp:inline distT="0" distB="0" distL="0" distR="0" wp14:anchorId="5DE604BB" wp14:editId="5C505A84">
            <wp:extent cx="4800600" cy="3209925"/>
            <wp:effectExtent l="0" t="0" r="0" b="9525"/>
            <wp:docPr id="18690013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0013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9031E" w14:textId="77777777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Вокруг проводника с током в каждой точке создается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переменное магнитное поле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237C0B7" w14:textId="537446B2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FC2803">
        <w:rPr>
          <w:noProof/>
        </w:rPr>
        <w:drawing>
          <wp:inline distT="0" distB="0" distL="0" distR="0" wp14:anchorId="7211E2F9" wp14:editId="333D5861">
            <wp:extent cx="5143500" cy="904875"/>
            <wp:effectExtent l="0" t="0" r="0" b="9525"/>
            <wp:docPr id="17360969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09692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A6164" w14:textId="165EAAAB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По закону электромагнитной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индукции в катушке возникает электродвижущая сила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(ЭДС):</w:t>
      </w:r>
    </w:p>
    <w:p w14:paraId="7437093B" w14:textId="7A2076C6" w:rsidR="00FC2803" w:rsidRP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noProof/>
        </w:rPr>
        <w:drawing>
          <wp:inline distT="0" distB="0" distL="0" distR="0" wp14:anchorId="4A799286" wp14:editId="34F6FD9D">
            <wp:extent cx="5153025" cy="914400"/>
            <wp:effectExtent l="0" t="0" r="9525" b="0"/>
            <wp:docPr id="12423370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33701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16BD6" w14:textId="4425F528" w:rsidR="00FC280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При выполнении этих условий магнитный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поток, пронизывающий датчик, равен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110DB38A" w14:textId="24684B93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50280B69" wp14:editId="2B4AA026">
            <wp:extent cx="5210175" cy="2867025"/>
            <wp:effectExtent l="0" t="0" r="9525" b="9525"/>
            <wp:docPr id="4460903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09031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13472" w14:textId="72BF3F15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2DE3EDB5" wp14:editId="1C2313F2">
            <wp:extent cx="5210175" cy="1000125"/>
            <wp:effectExtent l="0" t="0" r="9525" b="9525"/>
            <wp:docPr id="12369196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91969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3D03F" w14:textId="38D49902" w:rsidR="00CB3283" w:rsidRPr="00D31A06" w:rsidRDefault="00CB3283" w:rsidP="00D31A06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>Порядок выполнения работы:</w:t>
      </w:r>
    </w:p>
    <w:p w14:paraId="7E34DF70" w14:textId="77777777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Часть 1. Определение индукции магнитного 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прямолинейного проводника с током</w:t>
      </w:r>
    </w:p>
    <w:p w14:paraId="28602EFA" w14:textId="611BE40E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1. Подключить прямоугольный контур к генератору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помощью переключателя на лабораторном стенде.</w:t>
      </w:r>
    </w:p>
    <w:p w14:paraId="0B4A46C1" w14:textId="42717142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2. Опустить индукционный датчик в крайнее нижнее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положение и расположить его над серединой проводника(z=0).</w:t>
      </w:r>
    </w:p>
    <w:p w14:paraId="16C0CA2A" w14:textId="504C5FCD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3. Подключить индукционный датчик к милливольтметру.</w:t>
      </w:r>
    </w:p>
    <w:p w14:paraId="2BEF9B67" w14:textId="419B4E34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lastRenderedPageBreak/>
        <w:t>4. Установить на панели генератора частоту 500 Гц.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Включить генератор. С помощью регуляторов напряжения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выходного сигнала генератора установить ток через контур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величиной 0,6 А.</w:t>
      </w:r>
    </w:p>
    <w:p w14:paraId="5A5166AA" w14:textId="1D93D71A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5. Включить питание милливольтметра. С помощью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переключателя диапазонов измерения милливольтметра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выбрать такой диапазон (D), при котором отклонение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стрелки будет наибольшим. Это увеличивает точность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измерений.</w:t>
      </w:r>
    </w:p>
    <w:p w14:paraId="1A27211D" w14:textId="5BF897B7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6. Изменяя высоту датчика над серединой проводника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(примерно через 2 см), снять зависимость напряжения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датчике (U) от поперечной координаты r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фиксированном значении продольной координаты z=0.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Следите за тем, чтобы при каждом измерении значение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диапазона измерений (D) было минимально возможным.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Данные измерений для r, U и D занести в табл. 1.</w:t>
      </w:r>
    </w:p>
    <w:p w14:paraId="597A7BF4" w14:textId="10B382DF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51B054D1" wp14:editId="44A11536">
            <wp:extent cx="6191250" cy="2095500"/>
            <wp:effectExtent l="0" t="0" r="0" b="0"/>
            <wp:docPr id="13433735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37352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7033" cy="210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F3BB8" w14:textId="5B4CE59D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7. Для исследования зависимости магнитного 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прямолинейного проводника с током от продольной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координаты z необходимо зафиксировать поперечную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координату датчика r0 (по согласованию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преподавателем). Занести r0, а также остальные параметры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экспериментальной установки (указанные на лабораторном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стенде) в табл. 2.</w:t>
      </w:r>
    </w:p>
    <w:p w14:paraId="2D01F0F4" w14:textId="4AC6B751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447377AA" wp14:editId="0CD9E38C">
            <wp:extent cx="6051195" cy="1476375"/>
            <wp:effectExtent l="0" t="0" r="0" b="0"/>
            <wp:docPr id="189079534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79534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55217" cy="1477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3739F" w14:textId="1DD439FE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8. Изменяя продольную координату датчика (z) от 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(середина проводника) до L/2 (через 2-3 см), снять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зависимость напряжения на датчике (U) от продольной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координаты z при фиксированном значении поперечной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координаты r0. Данные измерений занести в табл. 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Следите за тем, чтобы при каждом измерении значение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диапазона измерений (D) было минимально возможным.</w:t>
      </w:r>
    </w:p>
    <w:p w14:paraId="26AC8AA3" w14:textId="541B797A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lastRenderedPageBreak/>
        <w:drawing>
          <wp:inline distT="0" distB="0" distL="0" distR="0" wp14:anchorId="3D101D74" wp14:editId="4AA9CCC6">
            <wp:extent cx="6010275" cy="1636362"/>
            <wp:effectExtent l="0" t="0" r="0" b="0"/>
            <wp:docPr id="12181938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19380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6426" cy="1659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18D25" w14:textId="25D01CB1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Часть 2. Определение индукции магнитного 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кругового витка с током</w:t>
      </w:r>
    </w:p>
    <w:p w14:paraId="4868EF69" w14:textId="047C4EC3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1. Отключить ток в контуре, уменьшив до нуля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выходное напряжение генератора.</w:t>
      </w:r>
    </w:p>
    <w:p w14:paraId="4C3F6643" w14:textId="2E93BA39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2. Подключить круговой контур к генератору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помощью переключателя на лабораторном стенде.</w:t>
      </w:r>
    </w:p>
    <w:p w14:paraId="0B76E395" w14:textId="7158C3FE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3. Опустить индукционный датчик в крайнее нижнее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положение.</w:t>
      </w:r>
    </w:p>
    <w:p w14:paraId="4C0D9B08" w14:textId="13FC0D59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4. Подключить индукционный датчик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милливольтметру.</w:t>
      </w:r>
    </w:p>
    <w:p w14:paraId="6F14DE6E" w14:textId="4ABB4DC4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5. С помощью регуляторов выходного напряжения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генераторе установить ток в контуре равным 0,6 А.</w:t>
      </w:r>
    </w:p>
    <w:p w14:paraId="029BDDC0" w14:textId="66519F17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6. Изменяя высоту датчика (с шагом примерно 2 см),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снять зависимость напряжения на датчике U от высоты 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(аксиальной координаты). С помощью переключателя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диапазонов милливольтметра выбирать при каждом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измерении такой диапазон (D), при котором отклонение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стрелки будет наибольшим.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Результаты измерений z, U и D занести в табл. 4.</w:t>
      </w:r>
      <w:r w:rsidR="00D31A06" w:rsidRPr="00D31A06">
        <w:t xml:space="preserve"> </w:t>
      </w:r>
      <w:r w:rsidR="00D31A06" w:rsidRPr="00CB3283">
        <w:rPr>
          <w:noProof/>
        </w:rPr>
        <w:drawing>
          <wp:inline distT="0" distB="0" distL="0" distR="0" wp14:anchorId="316E3447" wp14:editId="0605F0A7">
            <wp:extent cx="5940425" cy="1671491"/>
            <wp:effectExtent l="0" t="0" r="0" b="0"/>
            <wp:docPr id="9826178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61783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71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EFE90" w14:textId="6BB0183A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 xml:space="preserve">Порядок выполнения </w:t>
      </w:r>
      <w:proofErr w:type="spellStart"/>
      <w:r w:rsidRPr="00D31A06">
        <w:rPr>
          <w:rFonts w:ascii="Times New Roman" w:hAnsi="Times New Roman" w:cs="Times New Roman"/>
          <w:b/>
          <w:bCs/>
          <w:sz w:val="28"/>
          <w:szCs w:val="28"/>
        </w:rPr>
        <w:t>расчѐтной</w:t>
      </w:r>
      <w:proofErr w:type="spellEnd"/>
      <w:r w:rsidRPr="00D31A06">
        <w:rPr>
          <w:rFonts w:ascii="Times New Roman" w:hAnsi="Times New Roman" w:cs="Times New Roman"/>
          <w:b/>
          <w:bCs/>
          <w:sz w:val="28"/>
          <w:szCs w:val="28"/>
        </w:rPr>
        <w:t xml:space="preserve"> части работы</w:t>
      </w:r>
      <w:r w:rsidRPr="00CB3283">
        <w:rPr>
          <w:rFonts w:ascii="Times New Roman" w:hAnsi="Times New Roman" w:cs="Times New Roman"/>
          <w:sz w:val="28"/>
          <w:szCs w:val="28"/>
        </w:rPr>
        <w:t>:</w:t>
      </w:r>
      <w:r w:rsidR="00D31A06" w:rsidRPr="00D31A06">
        <w:t xml:space="preserve"> </w:t>
      </w:r>
      <w:r w:rsidR="00D31A06" w:rsidRPr="00CB3283">
        <w:rPr>
          <w:noProof/>
        </w:rPr>
        <w:drawing>
          <wp:inline distT="0" distB="0" distL="0" distR="0" wp14:anchorId="30FEEC9B" wp14:editId="3EC7BDF1">
            <wp:extent cx="5162550" cy="2047875"/>
            <wp:effectExtent l="0" t="0" r="0" b="9525"/>
            <wp:docPr id="49350864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50864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6C32B" w14:textId="410789AB" w:rsidR="00CB3283" w:rsidRDefault="00CB3283" w:rsidP="00CB3283">
      <w:pPr>
        <w:rPr>
          <w:rFonts w:ascii="Times New Roman" w:hAnsi="Times New Roman" w:cs="Times New Roman"/>
          <w:sz w:val="28"/>
          <w:szCs w:val="28"/>
        </w:rPr>
      </w:pPr>
    </w:p>
    <w:p w14:paraId="19072532" w14:textId="284B8FCC" w:rsidR="00CB3283" w:rsidRDefault="00D31A06" w:rsidP="00CB3283">
      <w:pPr>
        <w:rPr>
          <w:rFonts w:ascii="Times New Roman" w:hAnsi="Times New Roman" w:cs="Times New Roman"/>
          <w:sz w:val="28"/>
          <w:szCs w:val="28"/>
        </w:rPr>
      </w:pPr>
      <w:r w:rsidRPr="00D31A06">
        <w:rPr>
          <w:noProof/>
        </w:rPr>
        <w:drawing>
          <wp:inline distT="0" distB="0" distL="0" distR="0" wp14:anchorId="75D84AD4" wp14:editId="64C24306">
            <wp:extent cx="5467350" cy="7734300"/>
            <wp:effectExtent l="0" t="0" r="0" b="0"/>
            <wp:docPr id="201979858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79858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73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A2D53" w14:textId="0A93A0A4" w:rsidR="00D31A06" w:rsidRDefault="00D31A06" w:rsidP="00D31A06">
      <w:pPr>
        <w:spacing w:line="240" w:lineRule="auto"/>
        <w:rPr>
          <w:noProof/>
        </w:rPr>
      </w:pPr>
      <w:r w:rsidRPr="00D31A06">
        <w:rPr>
          <w:noProof/>
        </w:rPr>
        <w:lastRenderedPageBreak/>
        <w:drawing>
          <wp:inline distT="0" distB="0" distL="0" distR="0" wp14:anchorId="4A182FF6" wp14:editId="1CF4D3CD">
            <wp:extent cx="5753100" cy="7705725"/>
            <wp:effectExtent l="0" t="0" r="0" b="9525"/>
            <wp:docPr id="9063213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32131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70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31A06">
        <w:rPr>
          <w:noProof/>
        </w:rPr>
        <w:t xml:space="preserve"> </w:t>
      </w:r>
      <w:r w:rsidRPr="00D31A06">
        <w:rPr>
          <w:noProof/>
        </w:rPr>
        <w:lastRenderedPageBreak/>
        <w:drawing>
          <wp:inline distT="0" distB="0" distL="0" distR="0" wp14:anchorId="316457DC" wp14:editId="718B5D9F">
            <wp:extent cx="5772150" cy="7429500"/>
            <wp:effectExtent l="0" t="0" r="0" b="0"/>
            <wp:docPr id="12732505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250563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06A74" w14:textId="0F54DFD8" w:rsidR="00D31A06" w:rsidRPr="00FC2803" w:rsidRDefault="00D31A06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sz w:val="28"/>
          <w:szCs w:val="28"/>
        </w:rPr>
        <w:t>Проанализировав, совпадают ли в пределах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1A06">
        <w:rPr>
          <w:rFonts w:ascii="Times New Roman" w:hAnsi="Times New Roman" w:cs="Times New Roman"/>
          <w:sz w:val="28"/>
          <w:szCs w:val="28"/>
        </w:rPr>
        <w:t>погрешностей экспериментальные и теоретические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1A06">
        <w:rPr>
          <w:rFonts w:ascii="Times New Roman" w:hAnsi="Times New Roman" w:cs="Times New Roman"/>
          <w:sz w:val="28"/>
          <w:szCs w:val="28"/>
        </w:rPr>
        <w:t>значения для индукции магнитного поля, сделайте выводы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1A06">
        <w:rPr>
          <w:rFonts w:ascii="Times New Roman" w:hAnsi="Times New Roman" w:cs="Times New Roman"/>
          <w:sz w:val="28"/>
          <w:szCs w:val="28"/>
        </w:rPr>
        <w:t>о результатах проверки закона Био-Савара-Лапласа.</w:t>
      </w:r>
    </w:p>
    <w:sectPr w:rsidR="00D31A06" w:rsidRPr="00FC2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803"/>
    <w:rsid w:val="0075692C"/>
    <w:rsid w:val="00795132"/>
    <w:rsid w:val="00A250B7"/>
    <w:rsid w:val="00A66D4C"/>
    <w:rsid w:val="00CB3283"/>
    <w:rsid w:val="00D31A06"/>
    <w:rsid w:val="00F60A08"/>
    <w:rsid w:val="00FC2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84495"/>
  <w15:chartTrackingRefBased/>
  <w15:docId w15:val="{AE2623CF-5F05-4014-A9F9-0567EE35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2803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Яковенко Мария Сергеевна</cp:lastModifiedBy>
  <cp:revision>4</cp:revision>
  <dcterms:created xsi:type="dcterms:W3CDTF">2024-02-23T21:06:00Z</dcterms:created>
  <dcterms:modified xsi:type="dcterms:W3CDTF">2024-02-23T21:07:00Z</dcterms:modified>
</cp:coreProperties>
</file>